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A9A22" w14:textId="77777777" w:rsidR="002D7188" w:rsidRPr="00296EF4" w:rsidRDefault="00D2066D" w:rsidP="00AD7F87">
      <w:pPr>
        <w:spacing w:line="500" w:lineRule="exact"/>
        <w:jc w:val="center"/>
        <w:rPr>
          <w:rFonts w:ascii="Arial" w:eastAsia="ＭＳ Ｐゴシック" w:hAnsi="Arial"/>
          <w:sz w:val="28"/>
          <w:szCs w:val="28"/>
        </w:rPr>
      </w:pPr>
      <w:r w:rsidRPr="00495E9A">
        <w:rPr>
          <w:rFonts w:ascii="Arial" w:eastAsia="ＭＳ Ｐゴシック" w:hAnsi="Arial"/>
          <w:b/>
          <w:noProof/>
          <w:sz w:val="32"/>
          <w:szCs w:val="32"/>
        </w:rPr>
        <mc:AlternateContent>
          <mc:Choice Requires="wps">
            <w:drawing>
              <wp:anchor distT="0" distB="0" distL="114300" distR="114300" simplePos="0" relativeHeight="251654656" behindDoc="0" locked="0" layoutInCell="1" allowOverlap="1" wp14:anchorId="725B6F4E" wp14:editId="38CA0A0F">
                <wp:simplePos x="0" y="0"/>
                <wp:positionH relativeFrom="column">
                  <wp:posOffset>5692140</wp:posOffset>
                </wp:positionH>
                <wp:positionV relativeFrom="paragraph">
                  <wp:posOffset>-188595</wp:posOffset>
                </wp:positionV>
                <wp:extent cx="1049020" cy="25781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594EC" w14:textId="1F5B13BC" w:rsidR="00EA446D" w:rsidRPr="00296EF4" w:rsidRDefault="0076016A" w:rsidP="002D7188">
                            <w:pPr>
                              <w:rPr>
                                <w:rFonts w:ascii="Arial" w:eastAsia="ＭＳ Ｐゴシック" w:hAnsi="Arial"/>
                                <w:sz w:val="16"/>
                                <w:szCs w:val="16"/>
                              </w:rPr>
                            </w:pPr>
                            <w:r>
                              <w:rPr>
                                <w:rFonts w:ascii="Arial" w:eastAsia="ＭＳ Ｐゴシック" w:hAnsi="Arial" w:hint="eastAsia"/>
                                <w:sz w:val="16"/>
                                <w:szCs w:val="16"/>
                              </w:rPr>
                              <w:t>20</w:t>
                            </w:r>
                            <w:r w:rsidR="00B45A76">
                              <w:rPr>
                                <w:rFonts w:ascii="Arial" w:eastAsia="ＭＳ Ｐゴシック" w:hAnsi="Arial"/>
                                <w:sz w:val="16"/>
                                <w:szCs w:val="16"/>
                              </w:rPr>
                              <w:t>2</w:t>
                            </w:r>
                            <w:r w:rsidR="0081539F">
                              <w:rPr>
                                <w:rFonts w:ascii="Arial" w:eastAsia="ＭＳ Ｐゴシック" w:hAnsi="Arial" w:hint="eastAsia"/>
                                <w:sz w:val="16"/>
                                <w:szCs w:val="16"/>
                              </w:rPr>
                              <w:t>5</w:t>
                            </w:r>
                            <w:r w:rsidR="00EA446D" w:rsidRPr="00296EF4">
                              <w:rPr>
                                <w:rFonts w:ascii="Arial" w:eastAsia="ＭＳ Ｐゴシック" w:hAnsi="Arial" w:hint="eastAsia"/>
                                <w:sz w:val="16"/>
                                <w:szCs w:val="16"/>
                              </w:rPr>
                              <w:t>年</w:t>
                            </w:r>
                            <w:r w:rsidR="00D055E0">
                              <w:rPr>
                                <w:rFonts w:ascii="Arial" w:eastAsia="ＭＳ Ｐゴシック" w:hAnsi="Arial"/>
                                <w:sz w:val="16"/>
                                <w:szCs w:val="16"/>
                              </w:rPr>
                              <w:t>4</w:t>
                            </w:r>
                            <w:r>
                              <w:rPr>
                                <w:rFonts w:ascii="Arial" w:eastAsia="ＭＳ Ｐゴシック" w:hAnsi="Arial" w:hint="eastAsia"/>
                                <w:sz w:val="16"/>
                                <w:szCs w:val="16"/>
                              </w:rPr>
                              <w:t>月改訂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5B6F4E" id="_x0000_t202" coordsize="21600,21600" o:spt="202" path="m,l,21600r21600,l21600,xe">
                <v:stroke joinstyle="miter"/>
                <v:path gradientshapeok="t" o:connecttype="rect"/>
              </v:shapetype>
              <v:shape id="Text Box 2" o:spid="_x0000_s1026" type="#_x0000_t202" style="position:absolute;left:0;text-align:left;margin-left:448.2pt;margin-top:-14.85pt;width:82.6pt;height:2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3wEAAKEDAAAOAAAAZHJzL2Uyb0RvYy54bWysU8tu2zAQvBfoPxC815IMp0kEy0GaIEWB&#10;9AGk/YAVRVpCJS67pC25X98l5Thueyt6IUguNTszO1rfTEMv9pp8h7aSxSKXQluFTWe3lfz29eHN&#10;lRQ+gG2gR6sredBe3mxev1qPrtRLbLFvNAkGsb4cXSXbEFyZZV61egC/QKctFw3SAIGPtM0agpHR&#10;hz5b5vnbbERqHKHS3vPt/VyUm4RvjFbhszFeB9FXkrmFtFJa67hmmzWUWwLXdupIA/6BxQCd5aYn&#10;qHsIIHbU/QU1dIrQowkLhUOGxnRKJw2spsj/UPPUgtNJC5vj3ckm//9g1af9k/tCIkzvcOIBJhHe&#10;PaL67oXFuxbsVt8S4dhqaLhxES3LRufL46fRal/6CFKPH7HhIcMuYAKaDA3RFdYpGJ0HcDiZrqcg&#10;VGyZr67zJZcU15YXl1dFmkoG5fPXjnx4r3EQcVNJ4qEmdNg/+hDZQPn8JDaz+ND1fRpsb3+74Ifx&#10;JrGPhGfqYaonfh1V1NgcWAfhnBPONW9apJ9SjJyRSvofOyAtRf/BshfXxWoVQ5UOq4vLqILOK/V5&#10;BaxiqEoGKebtXZiDuHPUbVvuNLtv8Zb9M12S9sLqyJtzkBQfMxuDdn5Or17+rM0vAAAA//8DAFBL&#10;AwQUAAYACAAAACEA2jy4Kd4AAAALAQAADwAAAGRycy9kb3ducmV2LnhtbEyPwU7DMAyG70h7h8hI&#10;3LZk0+jW0nSaQFxBjIHEzWu8tqJxqiZby9uTnuBmy59+f3++G20rrtT7xrGG5UKBIC6dabjScHx/&#10;nm9B+IBssHVMGn7Iw66Y3eSYGTfwG10PoRIxhH2GGuoQukxKX9Zk0S9cRxxvZ9dbDHHtK2l6HGK4&#10;beVKqURabDh+qLGjx5rK78PFavh4OX99rtVr9WTvu8GNSrJNpdZ3t+P+AUSgMfzBMOlHdSii08ld&#10;2HjRatimyTqiGuardANiIlSyTECcpikFWeTyf4fiFwAA//8DAFBLAQItABQABgAIAAAAIQC2gziS&#10;/gAAAOEBAAATAAAAAAAAAAAAAAAAAAAAAABbQ29udGVudF9UeXBlc10ueG1sUEsBAi0AFAAGAAgA&#10;AAAhADj9If/WAAAAlAEAAAsAAAAAAAAAAAAAAAAALwEAAF9yZWxzLy5yZWxzUEsBAi0AFAAGAAgA&#10;AAAhAH75YfDfAQAAoQMAAA4AAAAAAAAAAAAAAAAALgIAAGRycy9lMm9Eb2MueG1sUEsBAi0AFAAG&#10;AAgAAAAhANo8uCneAAAACwEAAA8AAAAAAAAAAAAAAAAAOQQAAGRycy9kb3ducmV2LnhtbFBLBQYA&#10;AAAABAAEAPMAAABEBQAAAAA=&#10;" filled="f" stroked="f">
                <v:textbox>
                  <w:txbxContent>
                    <w:p w14:paraId="42F594EC" w14:textId="1F5B13BC" w:rsidR="00EA446D" w:rsidRPr="00296EF4" w:rsidRDefault="0076016A" w:rsidP="002D7188">
                      <w:pPr>
                        <w:rPr>
                          <w:rFonts w:ascii="Arial" w:eastAsia="ＭＳ Ｐゴシック" w:hAnsi="Arial"/>
                          <w:sz w:val="16"/>
                          <w:szCs w:val="16"/>
                        </w:rPr>
                      </w:pPr>
                      <w:r>
                        <w:rPr>
                          <w:rFonts w:ascii="Arial" w:eastAsia="ＭＳ Ｐゴシック" w:hAnsi="Arial" w:hint="eastAsia"/>
                          <w:sz w:val="16"/>
                          <w:szCs w:val="16"/>
                        </w:rPr>
                        <w:t>20</w:t>
                      </w:r>
                      <w:r w:rsidR="00B45A76">
                        <w:rPr>
                          <w:rFonts w:ascii="Arial" w:eastAsia="ＭＳ Ｐゴシック" w:hAnsi="Arial"/>
                          <w:sz w:val="16"/>
                          <w:szCs w:val="16"/>
                        </w:rPr>
                        <w:t>2</w:t>
                      </w:r>
                      <w:r w:rsidR="0081539F">
                        <w:rPr>
                          <w:rFonts w:ascii="Arial" w:eastAsia="ＭＳ Ｐゴシック" w:hAnsi="Arial" w:hint="eastAsia"/>
                          <w:sz w:val="16"/>
                          <w:szCs w:val="16"/>
                        </w:rPr>
                        <w:t>5</w:t>
                      </w:r>
                      <w:r w:rsidR="00EA446D" w:rsidRPr="00296EF4">
                        <w:rPr>
                          <w:rFonts w:ascii="Arial" w:eastAsia="ＭＳ Ｐゴシック" w:hAnsi="Arial" w:hint="eastAsia"/>
                          <w:sz w:val="16"/>
                          <w:szCs w:val="16"/>
                        </w:rPr>
                        <w:t>年</w:t>
                      </w:r>
                      <w:r w:rsidR="00D055E0">
                        <w:rPr>
                          <w:rFonts w:ascii="Arial" w:eastAsia="ＭＳ Ｐゴシック" w:hAnsi="Arial"/>
                          <w:sz w:val="16"/>
                          <w:szCs w:val="16"/>
                        </w:rPr>
                        <w:t>4</w:t>
                      </w:r>
                      <w:r>
                        <w:rPr>
                          <w:rFonts w:ascii="Arial" w:eastAsia="ＭＳ Ｐゴシック" w:hAnsi="Arial" w:hint="eastAsia"/>
                          <w:sz w:val="16"/>
                          <w:szCs w:val="16"/>
                        </w:rPr>
                        <w:t>月改訂</w:t>
                      </w:r>
                    </w:p>
                  </w:txbxContent>
                </v:textbox>
              </v:shape>
            </w:pict>
          </mc:Fallback>
        </mc:AlternateContent>
      </w:r>
      <w:r w:rsidR="00486E67" w:rsidRPr="00486E67">
        <w:rPr>
          <w:rFonts w:ascii="Arial" w:eastAsia="ＭＳ Ｐゴシック" w:hAnsi="Arial" w:hint="eastAsia"/>
          <w:b/>
          <w:noProof/>
          <w:sz w:val="32"/>
          <w:szCs w:val="32"/>
        </w:rPr>
        <w:t>製品別比較表（案</w:t>
      </w:r>
      <w:r w:rsidR="007B5CF2" w:rsidRPr="002E3127">
        <w:rPr>
          <w:rFonts w:ascii="Arial" w:eastAsia="ＭＳ Ｐゴシック" w:hAnsi="Arial" w:hint="eastAsia"/>
          <w:b/>
          <w:sz w:val="32"/>
          <w:szCs w:val="32"/>
        </w:rPr>
        <w:t>）</w:t>
      </w:r>
    </w:p>
    <w:tbl>
      <w:tblPr>
        <w:tblW w:w="1036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34"/>
        <w:gridCol w:w="4614"/>
        <w:gridCol w:w="4615"/>
      </w:tblGrid>
      <w:tr w:rsidR="00F024B2" w:rsidRPr="00791B67" w14:paraId="47EB9835" w14:textId="77777777" w:rsidTr="00D51ABF">
        <w:trPr>
          <w:trHeight w:val="350"/>
        </w:trPr>
        <w:tc>
          <w:tcPr>
            <w:tcW w:w="1134" w:type="dxa"/>
            <w:tcBorders>
              <w:top w:val="single" w:sz="12" w:space="0" w:color="000000"/>
              <w:left w:val="single" w:sz="12" w:space="0" w:color="000000"/>
              <w:bottom w:val="double" w:sz="4" w:space="0" w:color="auto"/>
              <w:right w:val="single" w:sz="12" w:space="0" w:color="000000"/>
            </w:tcBorders>
            <w:shd w:val="pct5" w:color="auto" w:fill="auto"/>
            <w:vAlign w:val="center"/>
          </w:tcPr>
          <w:p w14:paraId="4667F5CC" w14:textId="77777777" w:rsidR="002D7188" w:rsidRPr="00791B67" w:rsidRDefault="002D7188" w:rsidP="006D0AEE">
            <w:pPr>
              <w:jc w:val="center"/>
              <w:rPr>
                <w:rFonts w:asciiTheme="majorHAnsi" w:eastAsia="ＭＳ Ｐゴシック" w:hAnsiTheme="majorHAnsi" w:cstheme="majorHAnsi"/>
              </w:rPr>
            </w:pPr>
          </w:p>
        </w:tc>
        <w:tc>
          <w:tcPr>
            <w:tcW w:w="4614" w:type="dxa"/>
            <w:tcBorders>
              <w:top w:val="single" w:sz="12" w:space="0" w:color="000000"/>
              <w:left w:val="single" w:sz="12" w:space="0" w:color="000000"/>
              <w:bottom w:val="double" w:sz="4" w:space="0" w:color="auto"/>
              <w:right w:val="single" w:sz="4" w:space="0" w:color="auto"/>
            </w:tcBorders>
            <w:shd w:val="pct5" w:color="auto" w:fill="auto"/>
            <w:vAlign w:val="center"/>
          </w:tcPr>
          <w:p w14:paraId="1D4D7F15" w14:textId="77777777" w:rsidR="002D7188" w:rsidRPr="00791B67" w:rsidRDefault="002D7188" w:rsidP="00903536">
            <w:pPr>
              <w:jc w:val="center"/>
              <w:rPr>
                <w:rFonts w:asciiTheme="majorHAnsi" w:eastAsia="ＭＳ Ｐゴシック" w:hAnsiTheme="majorHAnsi" w:cstheme="majorHAnsi"/>
                <w:b/>
                <w:szCs w:val="21"/>
              </w:rPr>
            </w:pPr>
            <w:r w:rsidRPr="00791B67">
              <w:rPr>
                <w:rFonts w:asciiTheme="majorHAnsi" w:eastAsia="ＭＳ Ｐゴシック" w:hAnsiTheme="majorHAnsi" w:cstheme="majorHAnsi"/>
                <w:b/>
                <w:szCs w:val="21"/>
              </w:rPr>
              <w:t>後発品</w:t>
            </w:r>
          </w:p>
        </w:tc>
        <w:tc>
          <w:tcPr>
            <w:tcW w:w="4615" w:type="dxa"/>
            <w:tcBorders>
              <w:top w:val="single" w:sz="12" w:space="0" w:color="000000"/>
              <w:left w:val="single" w:sz="4" w:space="0" w:color="auto"/>
              <w:bottom w:val="double" w:sz="4" w:space="0" w:color="auto"/>
              <w:right w:val="single" w:sz="12" w:space="0" w:color="000000"/>
            </w:tcBorders>
            <w:shd w:val="pct5" w:color="auto" w:fill="auto"/>
            <w:vAlign w:val="center"/>
          </w:tcPr>
          <w:p w14:paraId="411118A7" w14:textId="5CEA231A" w:rsidR="002D7188" w:rsidRPr="00791B67" w:rsidRDefault="00AD7F87" w:rsidP="00903536">
            <w:pPr>
              <w:jc w:val="center"/>
              <w:rPr>
                <w:rFonts w:asciiTheme="majorHAnsi" w:eastAsia="ＭＳ Ｐゴシック" w:hAnsiTheme="majorHAnsi" w:cstheme="majorHAnsi"/>
                <w:b/>
                <w:szCs w:val="21"/>
              </w:rPr>
            </w:pPr>
            <w:r w:rsidRPr="00791B67">
              <w:rPr>
                <w:rFonts w:asciiTheme="majorHAnsi" w:eastAsia="ＭＳ Ｐゴシック" w:hAnsiTheme="majorHAnsi" w:cstheme="majorHAnsi"/>
                <w:b/>
                <w:szCs w:val="21"/>
              </w:rPr>
              <w:t>標準</w:t>
            </w:r>
            <w:r w:rsidR="000B73DA">
              <w:rPr>
                <w:rFonts w:asciiTheme="majorHAnsi" w:eastAsia="ＭＳ Ｐゴシック" w:hAnsiTheme="majorHAnsi" w:cstheme="majorHAnsi" w:hint="eastAsia"/>
                <w:b/>
                <w:szCs w:val="21"/>
              </w:rPr>
              <w:t>品</w:t>
            </w:r>
          </w:p>
        </w:tc>
      </w:tr>
      <w:tr w:rsidR="00486E67" w:rsidRPr="00791B67" w14:paraId="08C4C15C" w14:textId="77777777" w:rsidTr="00D51ABF">
        <w:trPr>
          <w:trHeight w:val="567"/>
        </w:trPr>
        <w:tc>
          <w:tcPr>
            <w:tcW w:w="1134" w:type="dxa"/>
            <w:tcBorders>
              <w:top w:val="double" w:sz="4" w:space="0" w:color="auto"/>
              <w:left w:val="single" w:sz="12" w:space="0" w:color="000000"/>
              <w:right w:val="single" w:sz="12" w:space="0" w:color="000000"/>
            </w:tcBorders>
            <w:vAlign w:val="center"/>
          </w:tcPr>
          <w:p w14:paraId="343B056B" w14:textId="77777777" w:rsidR="00486E67" w:rsidRPr="00791B67" w:rsidRDefault="00486E67" w:rsidP="00486E67">
            <w:pPr>
              <w:jc w:val="center"/>
              <w:rPr>
                <w:rFonts w:asciiTheme="majorHAnsi" w:eastAsia="ＭＳ Ｐゴシック" w:hAnsiTheme="majorHAnsi" w:cstheme="majorHAnsi"/>
              </w:rPr>
            </w:pPr>
            <w:r w:rsidRPr="00791B67">
              <w:rPr>
                <w:rFonts w:asciiTheme="majorHAnsi" w:eastAsia="ＭＳ Ｐゴシック" w:hAnsiTheme="majorHAnsi" w:cstheme="majorHAnsi"/>
                <w:b/>
                <w:szCs w:val="21"/>
              </w:rPr>
              <w:t>会社名</w:t>
            </w:r>
          </w:p>
        </w:tc>
        <w:tc>
          <w:tcPr>
            <w:tcW w:w="4614" w:type="dxa"/>
            <w:tcBorders>
              <w:top w:val="double" w:sz="4" w:space="0" w:color="auto"/>
              <w:left w:val="single" w:sz="12" w:space="0" w:color="000000"/>
              <w:right w:val="single" w:sz="4" w:space="0" w:color="auto"/>
            </w:tcBorders>
            <w:vAlign w:val="center"/>
          </w:tcPr>
          <w:p w14:paraId="574B9D61" w14:textId="77777777" w:rsidR="00486E67" w:rsidRPr="000B6F85" w:rsidRDefault="00486E67" w:rsidP="00486E67">
            <w:pPr>
              <w:jc w:val="center"/>
              <w:rPr>
                <w:rFonts w:asciiTheme="majorHAnsi" w:eastAsia="ＭＳ Ｐゴシック" w:hAnsiTheme="majorHAnsi" w:cstheme="majorHAnsi"/>
                <w:sz w:val="20"/>
                <w:szCs w:val="20"/>
              </w:rPr>
            </w:pPr>
            <w:r w:rsidRPr="000B6F85">
              <w:rPr>
                <w:rFonts w:asciiTheme="majorHAnsi" w:eastAsia="ＭＳ Ｐゴシック" w:hAnsiTheme="majorHAnsi" w:cstheme="majorHAnsi"/>
                <w:sz w:val="20"/>
                <w:szCs w:val="20"/>
              </w:rPr>
              <w:t>株式会社ビオメディクス</w:t>
            </w:r>
          </w:p>
        </w:tc>
        <w:tc>
          <w:tcPr>
            <w:tcW w:w="4615" w:type="dxa"/>
            <w:tcBorders>
              <w:top w:val="double" w:sz="4" w:space="0" w:color="auto"/>
              <w:left w:val="single" w:sz="4" w:space="0" w:color="auto"/>
              <w:right w:val="single" w:sz="12" w:space="0" w:color="000000"/>
            </w:tcBorders>
            <w:vAlign w:val="center"/>
          </w:tcPr>
          <w:p w14:paraId="0AE18555" w14:textId="77777777" w:rsidR="00486E67" w:rsidRPr="000B6F85" w:rsidRDefault="00486E67" w:rsidP="00486E67">
            <w:pPr>
              <w:jc w:val="center"/>
              <w:rPr>
                <w:rFonts w:asciiTheme="majorHAnsi" w:eastAsia="ＭＳ Ｐゴシック" w:hAnsiTheme="majorHAnsi" w:cstheme="majorHAnsi"/>
                <w:sz w:val="20"/>
                <w:szCs w:val="20"/>
              </w:rPr>
            </w:pPr>
          </w:p>
        </w:tc>
      </w:tr>
      <w:tr w:rsidR="0049003A" w:rsidRPr="00791B67" w14:paraId="5FB72A55" w14:textId="77777777" w:rsidTr="00AF1FB4">
        <w:trPr>
          <w:trHeight w:val="567"/>
        </w:trPr>
        <w:tc>
          <w:tcPr>
            <w:tcW w:w="1134" w:type="dxa"/>
            <w:tcBorders>
              <w:left w:val="single" w:sz="12" w:space="0" w:color="000000"/>
              <w:right w:val="single" w:sz="12" w:space="0" w:color="000000"/>
            </w:tcBorders>
            <w:vAlign w:val="center"/>
          </w:tcPr>
          <w:p w14:paraId="7F3A91BA" w14:textId="77777777" w:rsidR="0049003A" w:rsidRPr="00791B67" w:rsidRDefault="0049003A" w:rsidP="0049003A">
            <w:pPr>
              <w:jc w:val="center"/>
              <w:rPr>
                <w:rFonts w:asciiTheme="majorHAnsi" w:eastAsia="ＭＳ Ｐゴシック" w:hAnsiTheme="majorHAnsi" w:cstheme="majorHAnsi"/>
              </w:rPr>
            </w:pPr>
            <w:r w:rsidRPr="00791B67">
              <w:rPr>
                <w:rFonts w:asciiTheme="majorHAnsi" w:eastAsia="ＭＳ Ｐゴシック" w:hAnsiTheme="majorHAnsi" w:cstheme="majorHAnsi"/>
                <w:b/>
                <w:szCs w:val="21"/>
              </w:rPr>
              <w:t>製品名</w:t>
            </w:r>
          </w:p>
        </w:tc>
        <w:tc>
          <w:tcPr>
            <w:tcW w:w="4614" w:type="dxa"/>
            <w:tcBorders>
              <w:left w:val="single" w:sz="12" w:space="0" w:color="000000"/>
              <w:right w:val="single" w:sz="4" w:space="0" w:color="auto"/>
            </w:tcBorders>
            <w:vAlign w:val="center"/>
          </w:tcPr>
          <w:p w14:paraId="5B151A73" w14:textId="7649B045" w:rsidR="0049003A" w:rsidRPr="000B6F85" w:rsidRDefault="0049003A" w:rsidP="0049003A">
            <w:pPr>
              <w:ind w:leftChars="-7" w:left="-1" w:hangingChars="7" w:hanging="14"/>
              <w:jc w:val="center"/>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ケトプロフェンテープ</w:t>
            </w:r>
            <w:r w:rsidRPr="000B6F85">
              <w:rPr>
                <w:rFonts w:asciiTheme="majorHAnsi" w:eastAsia="ＭＳ Ｐゴシック" w:hAnsiTheme="majorHAnsi" w:cstheme="majorHAnsi" w:hint="eastAsia"/>
                <w:sz w:val="20"/>
                <w:szCs w:val="20"/>
              </w:rPr>
              <w:t>40mg</w:t>
            </w:r>
            <w:r w:rsidRPr="000B6F85">
              <w:rPr>
                <w:rFonts w:asciiTheme="majorHAnsi" w:eastAsia="ＭＳ Ｐゴシック" w:hAnsiTheme="majorHAnsi" w:cstheme="majorHAnsi" w:hint="eastAsia"/>
                <w:sz w:val="20"/>
                <w:szCs w:val="20"/>
              </w:rPr>
              <w:t>「</w:t>
            </w:r>
            <w:r w:rsidRPr="000B6F85">
              <w:rPr>
                <w:rFonts w:asciiTheme="majorHAnsi" w:eastAsia="ＭＳ Ｐゴシック" w:hAnsiTheme="majorHAnsi" w:cstheme="majorHAnsi" w:hint="eastAsia"/>
                <w:sz w:val="20"/>
                <w:szCs w:val="20"/>
              </w:rPr>
              <w:t>BMD</w:t>
            </w:r>
            <w:r w:rsidRPr="000B6F85">
              <w:rPr>
                <w:rFonts w:asciiTheme="majorHAnsi" w:eastAsia="ＭＳ Ｐゴシック" w:hAnsiTheme="majorHAnsi" w:cstheme="majorHAnsi" w:hint="eastAsia"/>
                <w:sz w:val="20"/>
                <w:szCs w:val="20"/>
              </w:rPr>
              <w:t>」</w:t>
            </w:r>
          </w:p>
        </w:tc>
        <w:tc>
          <w:tcPr>
            <w:tcW w:w="4615" w:type="dxa"/>
            <w:tcBorders>
              <w:left w:val="single" w:sz="4" w:space="0" w:color="auto"/>
              <w:right w:val="single" w:sz="12" w:space="0" w:color="000000"/>
            </w:tcBorders>
            <w:shd w:val="clear" w:color="auto" w:fill="auto"/>
            <w:vAlign w:val="center"/>
          </w:tcPr>
          <w:p w14:paraId="6EA23424" w14:textId="6A25DBA4" w:rsidR="0049003A" w:rsidRPr="000B6F85" w:rsidRDefault="00EE3587" w:rsidP="0049003A">
            <w:pPr>
              <w:ind w:leftChars="-7" w:left="-1" w:hangingChars="7" w:hanging="14"/>
              <w:jc w:val="center"/>
              <w:rPr>
                <w:rFonts w:asciiTheme="majorHAnsi" w:eastAsia="ＭＳ Ｐゴシック" w:hAnsiTheme="majorHAnsi" w:cstheme="majorHAnsi"/>
                <w:sz w:val="20"/>
                <w:szCs w:val="20"/>
              </w:rPr>
            </w:pPr>
            <w:r>
              <w:rPr>
                <w:rFonts w:asciiTheme="majorHAnsi" w:eastAsia="ＭＳ Ｐゴシック" w:hAnsiTheme="majorHAnsi" w:cstheme="majorHAnsi" w:hint="eastAsia"/>
                <w:sz w:val="20"/>
                <w:szCs w:val="20"/>
              </w:rPr>
              <w:t>モーラステープ</w:t>
            </w:r>
            <w:r>
              <w:rPr>
                <w:rFonts w:asciiTheme="majorHAnsi" w:eastAsia="ＭＳ Ｐゴシック" w:hAnsiTheme="majorHAnsi" w:cstheme="majorHAnsi" w:hint="eastAsia"/>
                <w:sz w:val="20"/>
                <w:szCs w:val="20"/>
              </w:rPr>
              <w:t>L40mg</w:t>
            </w:r>
          </w:p>
        </w:tc>
      </w:tr>
      <w:tr w:rsidR="0049003A" w:rsidRPr="00791B67" w14:paraId="5144A030" w14:textId="77777777" w:rsidTr="00D51ABF">
        <w:trPr>
          <w:trHeight w:val="567"/>
        </w:trPr>
        <w:tc>
          <w:tcPr>
            <w:tcW w:w="1134" w:type="dxa"/>
            <w:tcBorders>
              <w:left w:val="single" w:sz="12" w:space="0" w:color="000000"/>
              <w:right w:val="single" w:sz="12" w:space="0" w:color="000000"/>
            </w:tcBorders>
            <w:vAlign w:val="center"/>
          </w:tcPr>
          <w:p w14:paraId="10DFF665" w14:textId="77777777" w:rsidR="0049003A" w:rsidRPr="00791B67" w:rsidRDefault="0049003A" w:rsidP="0049003A">
            <w:pPr>
              <w:jc w:val="center"/>
              <w:rPr>
                <w:rFonts w:asciiTheme="majorHAnsi" w:eastAsia="ＭＳ Ｐゴシック" w:hAnsiTheme="majorHAnsi" w:cstheme="majorHAnsi"/>
                <w:b/>
                <w:szCs w:val="21"/>
              </w:rPr>
            </w:pPr>
            <w:r w:rsidRPr="00791B67">
              <w:rPr>
                <w:rFonts w:asciiTheme="majorHAnsi" w:eastAsia="ＭＳ Ｐゴシック" w:hAnsiTheme="majorHAnsi" w:cstheme="majorHAnsi"/>
                <w:b/>
                <w:szCs w:val="21"/>
              </w:rPr>
              <w:t>薬　価</w:t>
            </w:r>
          </w:p>
        </w:tc>
        <w:tc>
          <w:tcPr>
            <w:tcW w:w="4614" w:type="dxa"/>
            <w:tcBorders>
              <w:left w:val="single" w:sz="12" w:space="0" w:color="000000"/>
              <w:right w:val="single" w:sz="4" w:space="0" w:color="auto"/>
            </w:tcBorders>
            <w:shd w:val="clear" w:color="auto" w:fill="auto"/>
            <w:vAlign w:val="center"/>
          </w:tcPr>
          <w:p w14:paraId="39E5F185" w14:textId="1B6E83D4" w:rsidR="0049003A" w:rsidRDefault="0049003A" w:rsidP="0049003A">
            <w:pPr>
              <w:jc w:val="center"/>
              <w:rPr>
                <w:rFonts w:asciiTheme="majorHAnsi" w:eastAsia="ＭＳ Ｐゴシック" w:hAnsiTheme="majorHAnsi" w:cstheme="majorHAnsi"/>
                <w:color w:val="000000" w:themeColor="text1"/>
                <w:sz w:val="20"/>
                <w:szCs w:val="20"/>
              </w:rPr>
            </w:pPr>
            <w:r w:rsidRPr="000B6F85">
              <w:rPr>
                <w:rFonts w:asciiTheme="majorHAnsi" w:eastAsia="ＭＳ Ｐゴシック" w:hAnsiTheme="majorHAnsi" w:cstheme="majorHAnsi" w:hint="eastAsia"/>
                <w:color w:val="000000" w:themeColor="text1"/>
                <w:sz w:val="20"/>
                <w:szCs w:val="20"/>
              </w:rPr>
              <w:t>1</w:t>
            </w:r>
            <w:r>
              <w:rPr>
                <w:rFonts w:asciiTheme="majorHAnsi" w:eastAsia="ＭＳ Ｐゴシック" w:hAnsiTheme="majorHAnsi" w:cstheme="majorHAnsi" w:hint="eastAsia"/>
                <w:color w:val="000000" w:themeColor="text1"/>
                <w:sz w:val="20"/>
                <w:szCs w:val="20"/>
              </w:rPr>
              <w:t>7.</w:t>
            </w:r>
            <w:r w:rsidR="0081539F">
              <w:rPr>
                <w:rFonts w:asciiTheme="majorHAnsi" w:eastAsia="ＭＳ Ｐゴシック" w:hAnsiTheme="majorHAnsi" w:cstheme="majorHAnsi" w:hint="eastAsia"/>
                <w:color w:val="000000" w:themeColor="text1"/>
                <w:sz w:val="20"/>
                <w:szCs w:val="20"/>
              </w:rPr>
              <w:t>6</w:t>
            </w:r>
            <w:r w:rsidRPr="000B6F85">
              <w:rPr>
                <w:rFonts w:asciiTheme="majorHAnsi" w:eastAsia="ＭＳ Ｐゴシック" w:hAnsiTheme="majorHAnsi" w:cstheme="majorHAnsi" w:hint="eastAsia"/>
                <w:color w:val="000000" w:themeColor="text1"/>
                <w:sz w:val="20"/>
                <w:szCs w:val="20"/>
              </w:rPr>
              <w:t>0</w:t>
            </w:r>
            <w:r w:rsidRPr="000B6F85">
              <w:rPr>
                <w:rFonts w:asciiTheme="majorHAnsi" w:eastAsia="ＭＳ Ｐゴシック" w:hAnsiTheme="majorHAnsi" w:cstheme="majorHAnsi" w:hint="eastAsia"/>
                <w:color w:val="000000" w:themeColor="text1"/>
                <w:sz w:val="20"/>
                <w:szCs w:val="20"/>
              </w:rPr>
              <w:t>円</w:t>
            </w:r>
            <w:r>
              <w:rPr>
                <w:rFonts w:asciiTheme="majorHAnsi" w:eastAsia="ＭＳ Ｐゴシック" w:hAnsiTheme="majorHAnsi" w:cstheme="majorHAnsi" w:hint="eastAsia"/>
                <w:color w:val="000000" w:themeColor="text1"/>
                <w:sz w:val="20"/>
                <w:szCs w:val="20"/>
              </w:rPr>
              <w:t>／</w:t>
            </w:r>
            <w:r w:rsidRPr="000B6F85">
              <w:rPr>
                <w:rFonts w:asciiTheme="majorHAnsi" w:eastAsia="ＭＳ Ｐゴシック" w:hAnsiTheme="majorHAnsi" w:cstheme="majorHAnsi" w:hint="eastAsia"/>
                <w:color w:val="000000" w:themeColor="text1"/>
                <w:sz w:val="20"/>
                <w:szCs w:val="20"/>
              </w:rPr>
              <w:t>枚</w:t>
            </w:r>
          </w:p>
          <w:p w14:paraId="36C95A0C" w14:textId="7B1E6555" w:rsidR="00EE3587" w:rsidRPr="000B73DA" w:rsidRDefault="00EE3587" w:rsidP="0049003A">
            <w:pPr>
              <w:jc w:val="center"/>
              <w:rPr>
                <w:rFonts w:asciiTheme="majorHAnsi" w:eastAsia="ＭＳ Ｐゴシック" w:hAnsiTheme="majorHAnsi" w:cstheme="majorHAnsi"/>
                <w:color w:val="000000" w:themeColor="text1"/>
                <w:sz w:val="20"/>
                <w:szCs w:val="20"/>
              </w:rPr>
            </w:pPr>
            <w:r>
              <w:rPr>
                <w:rFonts w:asciiTheme="majorHAnsi" w:eastAsia="ＭＳ Ｐゴシック" w:hAnsiTheme="majorHAnsi" w:cstheme="majorHAnsi" w:hint="eastAsia"/>
                <w:color w:val="000000" w:themeColor="text1"/>
                <w:sz w:val="20"/>
                <w:szCs w:val="20"/>
              </w:rPr>
              <w:t>(</w:t>
            </w:r>
            <w:r>
              <w:rPr>
                <w:rFonts w:asciiTheme="majorHAnsi" w:eastAsia="ＭＳ Ｐゴシック" w:hAnsiTheme="majorHAnsi" w:cstheme="majorHAnsi" w:hint="eastAsia"/>
                <w:color w:val="000000" w:themeColor="text1"/>
                <w:sz w:val="20"/>
                <w:szCs w:val="20"/>
              </w:rPr>
              <w:t>標準品との差：</w:t>
            </w:r>
            <w:r w:rsidR="00201340">
              <w:rPr>
                <w:rFonts w:asciiTheme="majorHAnsi" w:eastAsia="ＭＳ Ｐゴシック" w:hAnsiTheme="majorHAnsi" w:cstheme="majorHAnsi" w:hint="eastAsia"/>
                <w:color w:val="000000" w:themeColor="text1"/>
                <w:sz w:val="20"/>
                <w:szCs w:val="20"/>
              </w:rPr>
              <w:t>10</w:t>
            </w:r>
            <w:r>
              <w:rPr>
                <w:rFonts w:asciiTheme="majorHAnsi" w:eastAsia="ＭＳ Ｐゴシック" w:hAnsiTheme="majorHAnsi" w:cstheme="majorHAnsi" w:hint="eastAsia"/>
                <w:color w:val="000000" w:themeColor="text1"/>
                <w:sz w:val="20"/>
                <w:szCs w:val="20"/>
              </w:rPr>
              <w:t>.</w:t>
            </w:r>
            <w:r w:rsidR="00201340">
              <w:rPr>
                <w:rFonts w:asciiTheme="majorHAnsi" w:eastAsia="ＭＳ Ｐゴシック" w:hAnsiTheme="majorHAnsi" w:cstheme="majorHAnsi" w:hint="eastAsia"/>
                <w:color w:val="000000" w:themeColor="text1"/>
                <w:sz w:val="20"/>
                <w:szCs w:val="20"/>
              </w:rPr>
              <w:t>0</w:t>
            </w:r>
            <w:r>
              <w:rPr>
                <w:rFonts w:asciiTheme="majorHAnsi" w:eastAsia="ＭＳ Ｐゴシック" w:hAnsiTheme="majorHAnsi" w:cstheme="majorHAnsi" w:hint="eastAsia"/>
                <w:color w:val="000000" w:themeColor="text1"/>
                <w:sz w:val="20"/>
                <w:szCs w:val="20"/>
              </w:rPr>
              <w:t>0</w:t>
            </w:r>
            <w:r>
              <w:rPr>
                <w:rFonts w:asciiTheme="majorHAnsi" w:eastAsia="ＭＳ Ｐゴシック" w:hAnsiTheme="majorHAnsi" w:cstheme="majorHAnsi" w:hint="eastAsia"/>
                <w:color w:val="000000" w:themeColor="text1"/>
                <w:sz w:val="20"/>
                <w:szCs w:val="20"/>
              </w:rPr>
              <w:t>円</w:t>
            </w:r>
            <w:r>
              <w:rPr>
                <w:rFonts w:asciiTheme="majorHAnsi" w:eastAsia="ＭＳ Ｐゴシック" w:hAnsiTheme="majorHAnsi" w:cstheme="majorHAnsi" w:hint="eastAsia"/>
                <w:color w:val="000000" w:themeColor="text1"/>
                <w:sz w:val="20"/>
                <w:szCs w:val="20"/>
              </w:rPr>
              <w:t>/</w:t>
            </w:r>
            <w:r>
              <w:rPr>
                <w:rFonts w:asciiTheme="majorHAnsi" w:eastAsia="ＭＳ Ｐゴシック" w:hAnsiTheme="majorHAnsi" w:cstheme="majorHAnsi"/>
                <w:color w:val="000000" w:themeColor="text1"/>
                <w:sz w:val="20"/>
                <w:szCs w:val="20"/>
              </w:rPr>
              <w:t>1</w:t>
            </w:r>
            <w:r>
              <w:rPr>
                <w:rFonts w:asciiTheme="majorHAnsi" w:eastAsia="ＭＳ Ｐゴシック" w:hAnsiTheme="majorHAnsi" w:cstheme="majorHAnsi" w:hint="eastAsia"/>
                <w:color w:val="000000" w:themeColor="text1"/>
                <w:sz w:val="20"/>
                <w:szCs w:val="20"/>
              </w:rPr>
              <w:t>枚</w:t>
            </w:r>
            <w:r>
              <w:rPr>
                <w:rFonts w:asciiTheme="majorHAnsi" w:eastAsia="ＭＳ Ｐゴシック" w:hAnsiTheme="majorHAnsi" w:cstheme="majorHAnsi" w:hint="eastAsia"/>
                <w:color w:val="000000" w:themeColor="text1"/>
                <w:sz w:val="20"/>
                <w:szCs w:val="20"/>
              </w:rPr>
              <w:t>)</w:t>
            </w:r>
          </w:p>
        </w:tc>
        <w:tc>
          <w:tcPr>
            <w:tcW w:w="4615" w:type="dxa"/>
            <w:tcBorders>
              <w:left w:val="single" w:sz="4" w:space="0" w:color="auto"/>
              <w:right w:val="single" w:sz="12" w:space="0" w:color="000000"/>
            </w:tcBorders>
            <w:shd w:val="clear" w:color="auto" w:fill="auto"/>
            <w:vAlign w:val="center"/>
          </w:tcPr>
          <w:p w14:paraId="6B164AE8" w14:textId="42AA7F9E" w:rsidR="0049003A" w:rsidRPr="000B6F85" w:rsidRDefault="0060181C" w:rsidP="0049003A">
            <w:pPr>
              <w:jc w:val="center"/>
              <w:rPr>
                <w:rFonts w:asciiTheme="majorHAnsi" w:eastAsia="ＭＳ Ｐゴシック" w:hAnsiTheme="majorHAnsi" w:cstheme="majorHAnsi"/>
                <w:color w:val="000000"/>
                <w:sz w:val="20"/>
                <w:szCs w:val="20"/>
              </w:rPr>
            </w:pPr>
            <w:r>
              <w:rPr>
                <w:rFonts w:asciiTheme="majorHAnsi" w:eastAsia="ＭＳ Ｐゴシック" w:hAnsiTheme="majorHAnsi" w:cstheme="majorHAnsi" w:hint="eastAsia"/>
                <w:color w:val="000000"/>
                <w:sz w:val="20"/>
                <w:szCs w:val="20"/>
              </w:rPr>
              <w:t>2</w:t>
            </w:r>
            <w:r w:rsidR="00201340">
              <w:rPr>
                <w:rFonts w:asciiTheme="majorHAnsi" w:eastAsia="ＭＳ Ｐゴシック" w:hAnsiTheme="majorHAnsi" w:cstheme="majorHAnsi" w:hint="eastAsia"/>
                <w:color w:val="000000"/>
                <w:sz w:val="20"/>
                <w:szCs w:val="20"/>
              </w:rPr>
              <w:t>7</w:t>
            </w:r>
            <w:r w:rsidR="00BD6BAD">
              <w:rPr>
                <w:rFonts w:asciiTheme="majorHAnsi" w:eastAsia="ＭＳ Ｐゴシック" w:hAnsiTheme="majorHAnsi" w:cstheme="majorHAnsi" w:hint="eastAsia"/>
                <w:color w:val="000000"/>
                <w:sz w:val="20"/>
                <w:szCs w:val="20"/>
              </w:rPr>
              <w:t>.</w:t>
            </w:r>
            <w:r w:rsidR="00201340">
              <w:rPr>
                <w:rFonts w:asciiTheme="majorHAnsi" w:eastAsia="ＭＳ Ｐゴシック" w:hAnsiTheme="majorHAnsi" w:cstheme="majorHAnsi" w:hint="eastAsia"/>
                <w:color w:val="000000"/>
                <w:sz w:val="20"/>
                <w:szCs w:val="20"/>
              </w:rPr>
              <w:t>6</w:t>
            </w:r>
            <w:r w:rsidR="00BD6BAD">
              <w:rPr>
                <w:rFonts w:asciiTheme="majorHAnsi" w:eastAsia="ＭＳ Ｐゴシック" w:hAnsiTheme="majorHAnsi" w:cstheme="majorHAnsi" w:hint="eastAsia"/>
                <w:color w:val="000000"/>
                <w:sz w:val="20"/>
                <w:szCs w:val="20"/>
              </w:rPr>
              <w:t>0</w:t>
            </w:r>
            <w:r w:rsidR="0049003A" w:rsidRPr="000B6F85">
              <w:rPr>
                <w:rFonts w:asciiTheme="majorHAnsi" w:eastAsia="ＭＳ Ｐゴシック" w:hAnsiTheme="majorHAnsi" w:cstheme="majorHAnsi" w:hint="eastAsia"/>
                <w:color w:val="000000"/>
                <w:sz w:val="20"/>
                <w:szCs w:val="20"/>
              </w:rPr>
              <w:t>円</w:t>
            </w:r>
            <w:r w:rsidR="0049003A">
              <w:rPr>
                <w:rFonts w:asciiTheme="majorHAnsi" w:eastAsia="ＭＳ Ｐゴシック" w:hAnsiTheme="majorHAnsi" w:cstheme="majorHAnsi" w:hint="eastAsia"/>
                <w:color w:val="000000"/>
                <w:sz w:val="20"/>
                <w:szCs w:val="20"/>
              </w:rPr>
              <w:t>／</w:t>
            </w:r>
            <w:r w:rsidR="0049003A" w:rsidRPr="000B6F85">
              <w:rPr>
                <w:rFonts w:asciiTheme="majorHAnsi" w:eastAsia="ＭＳ Ｐゴシック" w:hAnsiTheme="majorHAnsi" w:cstheme="majorHAnsi" w:hint="eastAsia"/>
                <w:color w:val="000000"/>
                <w:sz w:val="20"/>
                <w:szCs w:val="20"/>
              </w:rPr>
              <w:t>枚</w:t>
            </w:r>
          </w:p>
        </w:tc>
      </w:tr>
      <w:tr w:rsidR="0049003A" w:rsidRPr="00791B67" w14:paraId="1C61C324" w14:textId="77777777" w:rsidTr="00BB46BC">
        <w:trPr>
          <w:trHeight w:val="567"/>
        </w:trPr>
        <w:tc>
          <w:tcPr>
            <w:tcW w:w="1134" w:type="dxa"/>
            <w:tcBorders>
              <w:left w:val="single" w:sz="12" w:space="0" w:color="000000"/>
              <w:right w:val="single" w:sz="12" w:space="0" w:color="000000"/>
            </w:tcBorders>
            <w:vAlign w:val="center"/>
          </w:tcPr>
          <w:p w14:paraId="50C23FA8" w14:textId="77777777" w:rsidR="0049003A" w:rsidRPr="00791B67" w:rsidRDefault="0049003A" w:rsidP="0049003A">
            <w:pPr>
              <w:jc w:val="center"/>
              <w:rPr>
                <w:rFonts w:asciiTheme="majorHAnsi" w:eastAsia="ＭＳ Ｐゴシック" w:hAnsiTheme="majorHAnsi" w:cstheme="majorHAnsi"/>
                <w:b/>
                <w:szCs w:val="21"/>
              </w:rPr>
            </w:pPr>
            <w:r w:rsidRPr="00791B67">
              <w:rPr>
                <w:rFonts w:asciiTheme="majorHAnsi" w:eastAsia="ＭＳ Ｐゴシック" w:hAnsiTheme="majorHAnsi" w:cstheme="majorHAnsi"/>
                <w:b/>
                <w:szCs w:val="21"/>
              </w:rPr>
              <w:t>規　格</w:t>
            </w:r>
          </w:p>
        </w:tc>
        <w:tc>
          <w:tcPr>
            <w:tcW w:w="9229" w:type="dxa"/>
            <w:gridSpan w:val="2"/>
            <w:tcBorders>
              <w:left w:val="single" w:sz="12" w:space="0" w:color="000000"/>
              <w:right w:val="single" w:sz="12" w:space="0" w:color="000000"/>
            </w:tcBorders>
            <w:vAlign w:val="center"/>
          </w:tcPr>
          <w:p w14:paraId="700574E1" w14:textId="60949B85" w:rsidR="0049003A" w:rsidRPr="000B6F85" w:rsidRDefault="0049003A" w:rsidP="0049003A">
            <w:pPr>
              <w:jc w:val="center"/>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1</w:t>
            </w:r>
            <w:r w:rsidRPr="000B6F85">
              <w:rPr>
                <w:rFonts w:asciiTheme="majorHAnsi" w:eastAsia="ＭＳ Ｐゴシック" w:hAnsiTheme="majorHAnsi" w:cstheme="majorHAnsi" w:hint="eastAsia"/>
                <w:sz w:val="20"/>
                <w:szCs w:val="20"/>
              </w:rPr>
              <w:t>枚中</w:t>
            </w:r>
            <w:r w:rsidR="002C3F1C">
              <w:rPr>
                <w:rFonts w:asciiTheme="majorHAnsi" w:eastAsia="ＭＳ Ｐゴシック" w:hAnsiTheme="majorHAnsi" w:cstheme="majorHAnsi" w:hint="eastAsia"/>
                <w:sz w:val="20"/>
                <w:szCs w:val="20"/>
              </w:rPr>
              <w:t xml:space="preserve">　</w:t>
            </w:r>
            <w:r w:rsidRPr="000B6F85">
              <w:rPr>
                <w:rFonts w:asciiTheme="majorHAnsi" w:eastAsia="ＭＳ Ｐゴシック" w:hAnsiTheme="majorHAnsi" w:cstheme="majorHAnsi" w:hint="eastAsia"/>
                <w:sz w:val="20"/>
                <w:szCs w:val="20"/>
              </w:rPr>
              <w:t>「日局」ケトプロフェン</w:t>
            </w:r>
            <w:r w:rsidRPr="000B6F85">
              <w:rPr>
                <w:rFonts w:asciiTheme="majorHAnsi" w:eastAsia="ＭＳ Ｐゴシック" w:hAnsiTheme="majorHAnsi" w:cstheme="majorHAnsi" w:hint="eastAsia"/>
                <w:sz w:val="20"/>
                <w:szCs w:val="20"/>
              </w:rPr>
              <w:t>40mg</w:t>
            </w:r>
          </w:p>
        </w:tc>
      </w:tr>
      <w:tr w:rsidR="0049003A" w:rsidRPr="00791B67" w14:paraId="28661E0F" w14:textId="77777777" w:rsidTr="00BB46BC">
        <w:trPr>
          <w:trHeight w:val="567"/>
        </w:trPr>
        <w:tc>
          <w:tcPr>
            <w:tcW w:w="1134" w:type="dxa"/>
            <w:tcBorders>
              <w:left w:val="single" w:sz="12" w:space="0" w:color="000000"/>
              <w:right w:val="single" w:sz="12" w:space="0" w:color="000000"/>
            </w:tcBorders>
            <w:vAlign w:val="center"/>
          </w:tcPr>
          <w:p w14:paraId="6D880907" w14:textId="77777777" w:rsidR="0049003A" w:rsidRPr="00791B67" w:rsidRDefault="0049003A" w:rsidP="0049003A">
            <w:pPr>
              <w:jc w:val="center"/>
              <w:rPr>
                <w:rFonts w:asciiTheme="majorHAnsi" w:eastAsia="ＭＳ Ｐゴシック" w:hAnsiTheme="majorHAnsi" w:cstheme="majorHAnsi"/>
                <w:b/>
                <w:szCs w:val="21"/>
              </w:rPr>
            </w:pPr>
            <w:r w:rsidRPr="00D606A7">
              <w:rPr>
                <w:rFonts w:asciiTheme="majorHAnsi" w:eastAsia="ＭＳ Ｐゴシック" w:hAnsiTheme="majorHAnsi" w:cstheme="majorHAnsi"/>
                <w:b/>
                <w:spacing w:val="79"/>
                <w:kern w:val="0"/>
                <w:szCs w:val="21"/>
                <w:fitText w:val="579" w:id="-377303296"/>
              </w:rPr>
              <w:t>薬</w:t>
            </w:r>
            <w:r w:rsidRPr="00D606A7">
              <w:rPr>
                <w:rFonts w:asciiTheme="majorHAnsi" w:eastAsia="ＭＳ Ｐゴシック" w:hAnsiTheme="majorHAnsi" w:cstheme="majorHAnsi"/>
                <w:b/>
                <w:kern w:val="0"/>
                <w:szCs w:val="21"/>
                <w:fitText w:val="579" w:id="-377303296"/>
              </w:rPr>
              <w:t>効</w:t>
            </w:r>
          </w:p>
          <w:p w14:paraId="16CF404A" w14:textId="77777777" w:rsidR="0049003A" w:rsidRPr="00791B67" w:rsidRDefault="0049003A" w:rsidP="0049003A">
            <w:pPr>
              <w:jc w:val="center"/>
              <w:rPr>
                <w:rFonts w:asciiTheme="majorHAnsi" w:eastAsia="ＭＳ Ｐゴシック" w:hAnsiTheme="majorHAnsi" w:cstheme="majorHAnsi"/>
                <w:b/>
                <w:szCs w:val="21"/>
              </w:rPr>
            </w:pPr>
            <w:r w:rsidRPr="00791B67">
              <w:rPr>
                <w:rFonts w:asciiTheme="majorHAnsi" w:eastAsia="ＭＳ Ｐゴシック" w:hAnsiTheme="majorHAnsi" w:cstheme="majorHAnsi"/>
                <w:b/>
                <w:szCs w:val="21"/>
              </w:rPr>
              <w:t>分類名</w:t>
            </w:r>
          </w:p>
        </w:tc>
        <w:tc>
          <w:tcPr>
            <w:tcW w:w="9229" w:type="dxa"/>
            <w:gridSpan w:val="2"/>
            <w:tcBorders>
              <w:left w:val="single" w:sz="12" w:space="0" w:color="000000"/>
              <w:right w:val="single" w:sz="12" w:space="0" w:color="000000"/>
            </w:tcBorders>
            <w:shd w:val="clear" w:color="auto" w:fill="auto"/>
            <w:vAlign w:val="center"/>
          </w:tcPr>
          <w:p w14:paraId="27E21C58" w14:textId="77777777" w:rsidR="0049003A" w:rsidRPr="000B6F85" w:rsidRDefault="0049003A" w:rsidP="0049003A">
            <w:pPr>
              <w:jc w:val="center"/>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経皮鎮痛消炎剤</w:t>
            </w:r>
          </w:p>
        </w:tc>
      </w:tr>
      <w:tr w:rsidR="0049003A" w:rsidRPr="00791B67" w14:paraId="2D912B8C" w14:textId="77777777" w:rsidTr="00853549">
        <w:trPr>
          <w:trHeight w:val="1410"/>
        </w:trPr>
        <w:tc>
          <w:tcPr>
            <w:tcW w:w="1134" w:type="dxa"/>
            <w:tcBorders>
              <w:left w:val="single" w:sz="12" w:space="0" w:color="000000"/>
              <w:right w:val="single" w:sz="12" w:space="0" w:color="000000"/>
            </w:tcBorders>
            <w:vAlign w:val="center"/>
          </w:tcPr>
          <w:p w14:paraId="709BE0DD" w14:textId="77777777" w:rsidR="0049003A" w:rsidRPr="00791B67" w:rsidRDefault="0049003A" w:rsidP="0049003A">
            <w:pPr>
              <w:jc w:val="center"/>
              <w:rPr>
                <w:rFonts w:asciiTheme="majorHAnsi" w:eastAsia="ＭＳ Ｐゴシック" w:hAnsiTheme="majorHAnsi" w:cstheme="majorHAnsi"/>
                <w:b/>
                <w:kern w:val="0"/>
                <w:szCs w:val="21"/>
              </w:rPr>
            </w:pPr>
            <w:r w:rsidRPr="00791B67">
              <w:rPr>
                <w:rFonts w:asciiTheme="majorHAnsi" w:eastAsia="ＭＳ Ｐゴシック" w:hAnsiTheme="majorHAnsi" w:cstheme="majorHAnsi"/>
                <w:b/>
                <w:kern w:val="0"/>
                <w:szCs w:val="21"/>
              </w:rPr>
              <w:t>効　能</w:t>
            </w:r>
          </w:p>
          <w:p w14:paraId="270E8010" w14:textId="77777777" w:rsidR="0049003A" w:rsidRPr="00791B67" w:rsidRDefault="0049003A" w:rsidP="0049003A">
            <w:pPr>
              <w:jc w:val="center"/>
              <w:rPr>
                <w:rFonts w:asciiTheme="majorHAnsi" w:eastAsia="ＭＳ Ｐゴシック" w:hAnsiTheme="majorHAnsi" w:cstheme="majorHAnsi"/>
                <w:b/>
                <w:szCs w:val="21"/>
              </w:rPr>
            </w:pPr>
            <w:r w:rsidRPr="00791B67">
              <w:rPr>
                <w:rFonts w:asciiTheme="majorHAnsi" w:eastAsia="ＭＳ Ｐゴシック" w:hAnsiTheme="majorHAnsi" w:cstheme="majorHAnsi"/>
                <w:b/>
                <w:kern w:val="0"/>
                <w:szCs w:val="21"/>
              </w:rPr>
              <w:t>効　果</w:t>
            </w:r>
          </w:p>
        </w:tc>
        <w:tc>
          <w:tcPr>
            <w:tcW w:w="9229" w:type="dxa"/>
            <w:gridSpan w:val="2"/>
            <w:tcBorders>
              <w:left w:val="single" w:sz="12" w:space="0" w:color="000000"/>
              <w:right w:val="single" w:sz="12" w:space="0" w:color="000000"/>
            </w:tcBorders>
            <w:vAlign w:val="center"/>
          </w:tcPr>
          <w:p w14:paraId="7253B05D" w14:textId="77777777" w:rsidR="0049003A" w:rsidRPr="000B6F85" w:rsidRDefault="0049003A" w:rsidP="0049003A">
            <w:pPr>
              <w:spacing w:line="300" w:lineRule="exact"/>
              <w:jc w:val="left"/>
              <w:rPr>
                <w:rFonts w:asciiTheme="majorHAnsi" w:eastAsia="ＭＳ Ｐゴシック" w:hAnsiTheme="majorHAnsi" w:cstheme="majorHAnsi"/>
                <w:color w:val="000000"/>
                <w:sz w:val="20"/>
                <w:szCs w:val="20"/>
              </w:rPr>
            </w:pPr>
            <w:r w:rsidRPr="000B6F85">
              <w:rPr>
                <w:rFonts w:asciiTheme="majorHAnsi" w:eastAsia="ＭＳ Ｐゴシック" w:hAnsiTheme="majorHAnsi" w:cstheme="majorHAnsi" w:hint="eastAsia"/>
                <w:color w:val="000000"/>
                <w:sz w:val="20"/>
                <w:szCs w:val="20"/>
              </w:rPr>
              <w:t>○下記疾患並びに症状の鎮痛・消炎</w:t>
            </w:r>
          </w:p>
          <w:p w14:paraId="0FA1D5BA" w14:textId="77777777" w:rsidR="0049003A" w:rsidRPr="000B6F85" w:rsidRDefault="0049003A" w:rsidP="0049003A">
            <w:pPr>
              <w:spacing w:line="300" w:lineRule="exact"/>
              <w:ind w:firstLineChars="100" w:firstLine="205"/>
              <w:jc w:val="left"/>
              <w:rPr>
                <w:rFonts w:asciiTheme="majorHAnsi" w:eastAsia="ＭＳ Ｐゴシック" w:hAnsiTheme="majorHAnsi" w:cstheme="majorHAnsi"/>
                <w:color w:val="000000"/>
                <w:sz w:val="20"/>
                <w:szCs w:val="20"/>
              </w:rPr>
            </w:pPr>
            <w:r w:rsidRPr="000B6F85">
              <w:rPr>
                <w:rFonts w:asciiTheme="majorHAnsi" w:eastAsia="ＭＳ Ｐゴシック" w:hAnsiTheme="majorHAnsi" w:cstheme="majorHAnsi" w:hint="eastAsia"/>
                <w:color w:val="000000"/>
                <w:sz w:val="20"/>
                <w:szCs w:val="20"/>
              </w:rPr>
              <w:t>腰痛症（筋・筋膜性腰痛症、変形性脊椎症、椎間板症、腰椎捻挫）、変形性関節症、肩関節周囲炎、</w:t>
            </w:r>
          </w:p>
          <w:p w14:paraId="4E90F073" w14:textId="77777777" w:rsidR="0049003A" w:rsidRPr="000B6F85" w:rsidRDefault="0049003A" w:rsidP="0049003A">
            <w:pPr>
              <w:spacing w:line="300" w:lineRule="exact"/>
              <w:ind w:firstLineChars="100" w:firstLine="205"/>
              <w:jc w:val="left"/>
              <w:rPr>
                <w:rFonts w:asciiTheme="majorHAnsi" w:eastAsia="ＭＳ Ｐゴシック" w:hAnsiTheme="majorHAnsi" w:cstheme="majorHAnsi"/>
                <w:color w:val="000000"/>
                <w:sz w:val="20"/>
                <w:szCs w:val="20"/>
              </w:rPr>
            </w:pPr>
            <w:r w:rsidRPr="000B6F85">
              <w:rPr>
                <w:rFonts w:asciiTheme="majorHAnsi" w:eastAsia="ＭＳ Ｐゴシック" w:hAnsiTheme="majorHAnsi" w:cstheme="majorHAnsi" w:hint="eastAsia"/>
                <w:color w:val="000000"/>
                <w:sz w:val="20"/>
                <w:szCs w:val="20"/>
              </w:rPr>
              <w:t>腱・腱鞘炎、腱周囲炎、上腕骨上顆炎（テニス肘等）、筋肉痛、外傷後の腫脹・疼痛</w:t>
            </w:r>
          </w:p>
          <w:p w14:paraId="2965483E" w14:textId="1D14BB62" w:rsidR="0049003A" w:rsidRPr="000B6F85" w:rsidRDefault="0049003A" w:rsidP="0049003A">
            <w:pPr>
              <w:spacing w:line="300" w:lineRule="exact"/>
              <w:jc w:val="left"/>
              <w:rPr>
                <w:rFonts w:asciiTheme="majorHAnsi" w:eastAsia="ＭＳ Ｐゴシック" w:hAnsiTheme="majorHAnsi" w:cstheme="majorHAnsi"/>
                <w:color w:val="000000"/>
                <w:sz w:val="20"/>
                <w:szCs w:val="20"/>
              </w:rPr>
            </w:pPr>
            <w:r w:rsidRPr="000B6F85">
              <w:rPr>
                <w:rFonts w:asciiTheme="majorHAnsi" w:eastAsia="ＭＳ Ｐゴシック" w:hAnsiTheme="majorHAnsi" w:cstheme="majorHAnsi" w:hint="eastAsia"/>
                <w:color w:val="000000"/>
                <w:sz w:val="20"/>
                <w:szCs w:val="20"/>
              </w:rPr>
              <w:t>○関節リウマチにおける関節局所の鎮痛</w:t>
            </w:r>
            <w:r w:rsidR="00EE3587">
              <w:rPr>
                <w:rFonts w:asciiTheme="majorHAnsi" w:eastAsia="ＭＳ Ｐゴシック" w:hAnsiTheme="majorHAnsi" w:cstheme="majorHAnsi" w:hint="eastAsia"/>
                <w:color w:val="000000"/>
                <w:sz w:val="20"/>
                <w:szCs w:val="20"/>
              </w:rPr>
              <w:t xml:space="preserve">　　　　　　　　　　　　　　　　　　　　　　　　　　　　　</w:t>
            </w:r>
            <w:r w:rsidR="00EE3587">
              <w:rPr>
                <w:rFonts w:asciiTheme="majorHAnsi" w:eastAsia="ＭＳ Ｐゴシック" w:hAnsiTheme="majorHAnsi" w:cstheme="majorHAnsi" w:hint="eastAsia"/>
                <w:color w:val="000000"/>
                <w:sz w:val="20"/>
                <w:szCs w:val="20"/>
              </w:rPr>
              <w:t xml:space="preserve"> </w:t>
            </w:r>
            <w:r w:rsidR="00EE3587">
              <w:rPr>
                <w:rFonts w:asciiTheme="majorHAnsi" w:eastAsia="ＭＳ Ｐゴシック" w:hAnsiTheme="majorHAnsi" w:cstheme="majorHAnsi"/>
                <w:color w:val="000000"/>
                <w:sz w:val="20"/>
                <w:szCs w:val="20"/>
              </w:rPr>
              <w:t xml:space="preserve"> </w:t>
            </w:r>
            <w:r w:rsidR="00EE3587" w:rsidRPr="00EE3587">
              <w:rPr>
                <w:rFonts w:asciiTheme="majorHAnsi" w:eastAsia="ＭＳ Ｐゴシック" w:hAnsiTheme="majorHAnsi" w:cstheme="majorHAnsi" w:hint="eastAsia"/>
                <w:b/>
                <w:bCs/>
                <w:color w:val="000000"/>
                <w:sz w:val="20"/>
                <w:szCs w:val="20"/>
              </w:rPr>
              <w:t>【標準品と同じ】</w:t>
            </w:r>
          </w:p>
        </w:tc>
      </w:tr>
      <w:tr w:rsidR="0049003A" w:rsidRPr="00791B67" w14:paraId="649C9601" w14:textId="77777777" w:rsidTr="00683E77">
        <w:trPr>
          <w:trHeight w:val="548"/>
        </w:trPr>
        <w:tc>
          <w:tcPr>
            <w:tcW w:w="1134" w:type="dxa"/>
            <w:tcBorders>
              <w:left w:val="single" w:sz="12" w:space="0" w:color="000000"/>
              <w:right w:val="single" w:sz="12" w:space="0" w:color="000000"/>
            </w:tcBorders>
            <w:vAlign w:val="center"/>
          </w:tcPr>
          <w:p w14:paraId="3540561A" w14:textId="77777777" w:rsidR="0049003A" w:rsidRPr="00791B67" w:rsidRDefault="0049003A" w:rsidP="0049003A">
            <w:pPr>
              <w:jc w:val="center"/>
              <w:rPr>
                <w:rFonts w:asciiTheme="majorHAnsi" w:eastAsia="ＭＳ Ｐゴシック" w:hAnsiTheme="majorHAnsi" w:cstheme="majorHAnsi"/>
                <w:b/>
                <w:kern w:val="0"/>
                <w:szCs w:val="21"/>
              </w:rPr>
            </w:pPr>
            <w:r w:rsidRPr="00791B67">
              <w:rPr>
                <w:rFonts w:asciiTheme="majorHAnsi" w:eastAsia="ＭＳ Ｐゴシック" w:hAnsiTheme="majorHAnsi" w:cstheme="majorHAnsi"/>
                <w:b/>
                <w:kern w:val="0"/>
                <w:szCs w:val="21"/>
              </w:rPr>
              <w:t>用　法</w:t>
            </w:r>
          </w:p>
          <w:p w14:paraId="0033FECA" w14:textId="77777777" w:rsidR="0049003A" w:rsidRPr="00791B67" w:rsidRDefault="0049003A" w:rsidP="0049003A">
            <w:pPr>
              <w:jc w:val="center"/>
              <w:rPr>
                <w:rFonts w:asciiTheme="majorHAnsi" w:eastAsia="ＭＳ Ｐゴシック" w:hAnsiTheme="majorHAnsi" w:cstheme="majorHAnsi"/>
                <w:b/>
                <w:kern w:val="0"/>
                <w:szCs w:val="21"/>
              </w:rPr>
            </w:pPr>
            <w:r w:rsidRPr="00791B67">
              <w:rPr>
                <w:rFonts w:asciiTheme="majorHAnsi" w:eastAsia="ＭＳ Ｐゴシック" w:hAnsiTheme="majorHAnsi" w:cstheme="majorHAnsi"/>
                <w:b/>
                <w:kern w:val="0"/>
                <w:szCs w:val="21"/>
              </w:rPr>
              <w:t>用　量</w:t>
            </w:r>
          </w:p>
        </w:tc>
        <w:tc>
          <w:tcPr>
            <w:tcW w:w="9229" w:type="dxa"/>
            <w:gridSpan w:val="2"/>
            <w:tcBorders>
              <w:left w:val="single" w:sz="12" w:space="0" w:color="000000"/>
              <w:right w:val="single" w:sz="12" w:space="0" w:color="000000"/>
            </w:tcBorders>
            <w:vAlign w:val="center"/>
          </w:tcPr>
          <w:p w14:paraId="2DB4334F" w14:textId="77777777" w:rsidR="0049003A" w:rsidRDefault="0049003A" w:rsidP="0049003A">
            <w:pPr>
              <w:spacing w:line="300" w:lineRule="exact"/>
              <w:rPr>
                <w:rFonts w:asciiTheme="majorHAnsi" w:eastAsia="ＭＳ Ｐゴシック" w:hAnsiTheme="majorHAnsi" w:cstheme="majorHAnsi"/>
                <w:color w:val="000000"/>
                <w:sz w:val="20"/>
                <w:szCs w:val="20"/>
              </w:rPr>
            </w:pPr>
            <w:r w:rsidRPr="000B6F85">
              <w:rPr>
                <w:rFonts w:asciiTheme="majorHAnsi" w:eastAsia="ＭＳ Ｐゴシック" w:hAnsiTheme="majorHAnsi" w:cstheme="majorHAnsi" w:hint="eastAsia"/>
                <w:color w:val="000000"/>
                <w:sz w:val="20"/>
                <w:szCs w:val="20"/>
              </w:rPr>
              <w:t>1</w:t>
            </w:r>
            <w:r w:rsidRPr="000B6F85">
              <w:rPr>
                <w:rFonts w:asciiTheme="majorHAnsi" w:eastAsia="ＭＳ Ｐゴシック" w:hAnsiTheme="majorHAnsi" w:cstheme="majorHAnsi" w:hint="eastAsia"/>
                <w:color w:val="000000"/>
                <w:sz w:val="20"/>
                <w:szCs w:val="20"/>
              </w:rPr>
              <w:t>日</w:t>
            </w:r>
            <w:r w:rsidRPr="000B6F85">
              <w:rPr>
                <w:rFonts w:asciiTheme="majorHAnsi" w:eastAsia="ＭＳ Ｐゴシック" w:hAnsiTheme="majorHAnsi" w:cstheme="majorHAnsi" w:hint="eastAsia"/>
                <w:color w:val="000000"/>
                <w:sz w:val="20"/>
                <w:szCs w:val="20"/>
              </w:rPr>
              <w:t>1</w:t>
            </w:r>
            <w:r w:rsidRPr="000B6F85">
              <w:rPr>
                <w:rFonts w:asciiTheme="majorHAnsi" w:eastAsia="ＭＳ Ｐゴシック" w:hAnsiTheme="majorHAnsi" w:cstheme="majorHAnsi" w:hint="eastAsia"/>
                <w:color w:val="000000"/>
                <w:sz w:val="20"/>
                <w:szCs w:val="20"/>
              </w:rPr>
              <w:t>回患部に貼付する。</w:t>
            </w:r>
          </w:p>
          <w:p w14:paraId="65C2289A" w14:textId="7DA0BBF2" w:rsidR="00EE3587" w:rsidRPr="00EE3587" w:rsidRDefault="00EE3587" w:rsidP="00EE3587">
            <w:pPr>
              <w:spacing w:line="300" w:lineRule="exact"/>
              <w:jc w:val="right"/>
              <w:rPr>
                <w:rFonts w:asciiTheme="majorHAnsi" w:eastAsia="ＭＳ Ｐゴシック" w:hAnsiTheme="majorHAnsi" w:cstheme="majorHAnsi"/>
                <w:b/>
                <w:bCs/>
                <w:color w:val="000000"/>
                <w:sz w:val="20"/>
                <w:szCs w:val="20"/>
              </w:rPr>
            </w:pPr>
            <w:r w:rsidRPr="00EE3587">
              <w:rPr>
                <w:rFonts w:asciiTheme="majorHAnsi" w:eastAsia="ＭＳ Ｐゴシック" w:hAnsiTheme="majorHAnsi" w:cstheme="majorHAnsi" w:hint="eastAsia"/>
                <w:b/>
                <w:bCs/>
                <w:color w:val="000000"/>
                <w:sz w:val="20"/>
                <w:szCs w:val="20"/>
              </w:rPr>
              <w:t>【標準品と同じ】</w:t>
            </w:r>
          </w:p>
        </w:tc>
      </w:tr>
      <w:tr w:rsidR="0049003A" w:rsidRPr="00791B67" w14:paraId="487A3E65" w14:textId="77777777" w:rsidTr="00853549">
        <w:trPr>
          <w:trHeight w:val="1693"/>
        </w:trPr>
        <w:tc>
          <w:tcPr>
            <w:tcW w:w="1134" w:type="dxa"/>
            <w:tcBorders>
              <w:left w:val="single" w:sz="12" w:space="0" w:color="000000"/>
              <w:bottom w:val="single" w:sz="6" w:space="0" w:color="000000"/>
              <w:right w:val="single" w:sz="12" w:space="0" w:color="000000"/>
            </w:tcBorders>
            <w:vAlign w:val="center"/>
          </w:tcPr>
          <w:p w14:paraId="66338877" w14:textId="77777777" w:rsidR="0049003A" w:rsidRPr="00791B67" w:rsidRDefault="0049003A" w:rsidP="0049003A">
            <w:pPr>
              <w:jc w:val="center"/>
              <w:rPr>
                <w:rFonts w:asciiTheme="majorHAnsi" w:eastAsia="ＭＳ Ｐゴシック" w:hAnsiTheme="majorHAnsi" w:cstheme="majorHAnsi"/>
                <w:b/>
                <w:kern w:val="0"/>
                <w:szCs w:val="21"/>
              </w:rPr>
            </w:pPr>
            <w:r w:rsidRPr="00791B67">
              <w:rPr>
                <w:rFonts w:asciiTheme="majorHAnsi" w:eastAsia="ＭＳ Ｐゴシック" w:hAnsiTheme="majorHAnsi" w:cstheme="majorHAnsi"/>
                <w:b/>
                <w:szCs w:val="21"/>
              </w:rPr>
              <w:t>添加物</w:t>
            </w:r>
          </w:p>
        </w:tc>
        <w:tc>
          <w:tcPr>
            <w:tcW w:w="4614" w:type="dxa"/>
            <w:tcBorders>
              <w:top w:val="single" w:sz="4" w:space="0" w:color="000000"/>
              <w:left w:val="single" w:sz="12" w:space="0" w:color="000000"/>
              <w:bottom w:val="single" w:sz="6" w:space="0" w:color="000000"/>
              <w:right w:val="single" w:sz="4" w:space="0" w:color="auto"/>
            </w:tcBorders>
            <w:vAlign w:val="center"/>
          </w:tcPr>
          <w:p w14:paraId="620730D8" w14:textId="77777777" w:rsidR="0049003A" w:rsidRPr="000B6F85" w:rsidRDefault="0049003A" w:rsidP="0049003A">
            <w:pPr>
              <w:spacing w:line="300" w:lineRule="exact"/>
              <w:rPr>
                <w:rFonts w:asciiTheme="majorHAnsi" w:eastAsia="ＭＳ Ｐゴシック" w:hAnsiTheme="majorHAnsi" w:cstheme="majorHAnsi"/>
                <w:spacing w:val="-4"/>
                <w:sz w:val="20"/>
                <w:szCs w:val="20"/>
              </w:rPr>
            </w:pPr>
            <w:r w:rsidRPr="000B6F85">
              <w:rPr>
                <w:rFonts w:asciiTheme="majorHAnsi" w:eastAsia="ＭＳ Ｐゴシック" w:hAnsiTheme="majorHAnsi" w:cstheme="majorHAnsi" w:hint="eastAsia"/>
                <w:spacing w:val="-4"/>
                <w:sz w:val="20"/>
                <w:szCs w:val="20"/>
              </w:rPr>
              <w:t>軽質流動パラフィン、</w:t>
            </w:r>
            <w:r w:rsidRPr="00687000">
              <w:rPr>
                <w:rFonts w:asciiTheme="majorHAnsi" w:eastAsia="ＭＳ Ｐゴシック" w:hAnsiTheme="majorHAnsi" w:cstheme="majorHAnsi" w:hint="eastAsia"/>
                <w:i/>
                <w:iCs/>
                <w:spacing w:val="-4"/>
                <w:sz w:val="20"/>
                <w:szCs w:val="20"/>
              </w:rPr>
              <w:t>l</w:t>
            </w:r>
            <w:r w:rsidRPr="000B6F85">
              <w:rPr>
                <w:rFonts w:asciiTheme="majorHAnsi" w:eastAsia="ＭＳ Ｐゴシック" w:hAnsiTheme="majorHAnsi" w:cstheme="majorHAnsi" w:hint="eastAsia"/>
                <w:spacing w:val="-4"/>
                <w:sz w:val="20"/>
                <w:szCs w:val="20"/>
              </w:rPr>
              <w:t>-</w:t>
            </w:r>
            <w:r w:rsidRPr="000B6F85">
              <w:rPr>
                <w:rFonts w:asciiTheme="majorHAnsi" w:eastAsia="ＭＳ Ｐゴシック" w:hAnsiTheme="majorHAnsi" w:cstheme="majorHAnsi" w:hint="eastAsia"/>
                <w:spacing w:val="-4"/>
                <w:sz w:val="20"/>
                <w:szCs w:val="20"/>
              </w:rPr>
              <w:t>メントール、クロタミトン、メタクリル酸・アクリル酸</w:t>
            </w:r>
            <w:r w:rsidRPr="000B6F85">
              <w:rPr>
                <w:rFonts w:asciiTheme="majorHAnsi" w:eastAsia="ＭＳ Ｐゴシック" w:hAnsiTheme="majorHAnsi" w:cstheme="majorHAnsi" w:hint="eastAsia"/>
                <w:spacing w:val="-4"/>
                <w:sz w:val="20"/>
                <w:szCs w:val="20"/>
              </w:rPr>
              <w:t>n</w:t>
            </w:r>
            <w:r w:rsidRPr="000B6F85">
              <w:rPr>
                <w:rFonts w:asciiTheme="majorHAnsi" w:eastAsia="ＭＳ Ｐゴシック" w:hAnsiTheme="majorHAnsi" w:cstheme="majorHAnsi" w:hint="eastAsia"/>
                <w:spacing w:val="-4"/>
                <w:sz w:val="20"/>
                <w:szCs w:val="20"/>
              </w:rPr>
              <w:t>－ブチルコポリマー、天然ゴムラテックス、ＳＢＲ合成ラテックス、ミリスチルアルコール、ジブチルヒドロキシトルエン、ポリブテン、モノオレイン酸ソルビタン、ポリソルベート</w:t>
            </w:r>
            <w:r w:rsidRPr="000B6F85">
              <w:rPr>
                <w:rFonts w:asciiTheme="majorHAnsi" w:eastAsia="ＭＳ Ｐゴシック" w:hAnsiTheme="majorHAnsi" w:cstheme="majorHAnsi" w:hint="eastAsia"/>
                <w:spacing w:val="-4"/>
                <w:sz w:val="20"/>
                <w:szCs w:val="20"/>
              </w:rPr>
              <w:t>80</w:t>
            </w:r>
          </w:p>
        </w:tc>
        <w:tc>
          <w:tcPr>
            <w:tcW w:w="4615" w:type="dxa"/>
            <w:tcBorders>
              <w:top w:val="single" w:sz="4" w:space="0" w:color="000000"/>
              <w:left w:val="single" w:sz="4" w:space="0" w:color="auto"/>
              <w:bottom w:val="single" w:sz="6" w:space="0" w:color="000000"/>
              <w:right w:val="single" w:sz="12" w:space="0" w:color="000000"/>
            </w:tcBorders>
            <w:vAlign w:val="center"/>
          </w:tcPr>
          <w:p w14:paraId="48E9B2B9" w14:textId="77777777" w:rsidR="0049003A" w:rsidRPr="000B6F85" w:rsidRDefault="0049003A" w:rsidP="0049003A">
            <w:pPr>
              <w:spacing w:line="300" w:lineRule="exact"/>
              <w:rPr>
                <w:rFonts w:asciiTheme="majorHAnsi" w:eastAsia="ＭＳ Ｐゴシック" w:hAnsiTheme="majorHAnsi" w:cstheme="majorHAnsi"/>
                <w:spacing w:val="-4"/>
                <w:sz w:val="20"/>
                <w:szCs w:val="20"/>
              </w:rPr>
            </w:pPr>
            <w:r w:rsidRPr="00687000">
              <w:rPr>
                <w:rFonts w:asciiTheme="majorHAnsi" w:eastAsia="ＭＳ Ｐゴシック" w:hAnsiTheme="majorHAnsi" w:cstheme="majorHAnsi" w:hint="eastAsia"/>
                <w:i/>
                <w:iCs/>
                <w:spacing w:val="-4"/>
                <w:sz w:val="20"/>
                <w:szCs w:val="20"/>
              </w:rPr>
              <w:t>l</w:t>
            </w:r>
            <w:r w:rsidRPr="000B6F85">
              <w:rPr>
                <w:rFonts w:asciiTheme="majorHAnsi" w:eastAsia="ＭＳ Ｐゴシック" w:hAnsiTheme="majorHAnsi" w:cstheme="majorHAnsi"/>
                <w:spacing w:val="-4"/>
                <w:sz w:val="20"/>
                <w:szCs w:val="20"/>
              </w:rPr>
              <w:t>-</w:t>
            </w:r>
            <w:r w:rsidRPr="000B6F85">
              <w:rPr>
                <w:rFonts w:asciiTheme="majorHAnsi" w:eastAsia="ＭＳ Ｐゴシック" w:hAnsiTheme="majorHAnsi" w:cstheme="majorHAnsi" w:hint="eastAsia"/>
                <w:spacing w:val="-4"/>
                <w:sz w:val="20"/>
                <w:szCs w:val="20"/>
              </w:rPr>
              <w:t>メントール、ジブチルヒドロキシトルエン、水素添加ロジングリセリンエステル、スチレン・イソプレン・スチレンブロック共重合体、</w:t>
            </w:r>
            <w:r w:rsidRPr="000B6F85">
              <w:rPr>
                <w:rFonts w:asciiTheme="majorHAnsi" w:eastAsia="ＭＳ Ｐゴシック" w:hAnsiTheme="majorHAnsi" w:cstheme="majorHAnsi"/>
                <w:spacing w:val="-4"/>
                <w:sz w:val="20"/>
                <w:szCs w:val="20"/>
              </w:rPr>
              <w:t>4-tert-</w:t>
            </w:r>
            <w:r w:rsidRPr="000B6F85">
              <w:rPr>
                <w:rFonts w:asciiTheme="majorHAnsi" w:eastAsia="ＭＳ Ｐゴシック" w:hAnsiTheme="majorHAnsi" w:cstheme="majorHAnsi" w:hint="eastAsia"/>
                <w:spacing w:val="-4"/>
                <w:sz w:val="20"/>
                <w:szCs w:val="20"/>
              </w:rPr>
              <w:t>ブチル</w:t>
            </w:r>
            <w:r w:rsidRPr="000B6F85">
              <w:rPr>
                <w:rFonts w:asciiTheme="majorHAnsi" w:eastAsia="ＭＳ Ｐゴシック" w:hAnsiTheme="majorHAnsi" w:cstheme="majorHAnsi"/>
                <w:spacing w:val="-4"/>
                <w:sz w:val="20"/>
                <w:szCs w:val="20"/>
              </w:rPr>
              <w:t>-4ʼ-</w:t>
            </w:r>
            <w:r w:rsidRPr="000B6F85">
              <w:rPr>
                <w:rFonts w:asciiTheme="majorHAnsi" w:eastAsia="ＭＳ Ｐゴシック" w:hAnsiTheme="majorHAnsi" w:cstheme="majorHAnsi" w:hint="eastAsia"/>
                <w:spacing w:val="-4"/>
                <w:sz w:val="20"/>
                <w:szCs w:val="20"/>
              </w:rPr>
              <w:t>メトキシジベンゾイルメタン、ポリイソブチレン、流動パラフィン、その他</w:t>
            </w:r>
            <w:r w:rsidRPr="000B6F85">
              <w:rPr>
                <w:rFonts w:asciiTheme="majorHAnsi" w:eastAsia="ＭＳ Ｐゴシック" w:hAnsiTheme="majorHAnsi" w:cstheme="majorHAnsi" w:hint="eastAsia"/>
                <w:spacing w:val="-4"/>
                <w:sz w:val="20"/>
                <w:szCs w:val="20"/>
              </w:rPr>
              <w:t>5</w:t>
            </w:r>
            <w:r w:rsidRPr="000B6F85">
              <w:rPr>
                <w:rFonts w:asciiTheme="majorHAnsi" w:eastAsia="ＭＳ Ｐゴシック" w:hAnsiTheme="majorHAnsi" w:cstheme="majorHAnsi" w:hint="eastAsia"/>
                <w:spacing w:val="-4"/>
                <w:sz w:val="20"/>
                <w:szCs w:val="20"/>
              </w:rPr>
              <w:t>成分</w:t>
            </w:r>
          </w:p>
        </w:tc>
      </w:tr>
      <w:tr w:rsidR="0049003A" w:rsidRPr="00791B67" w14:paraId="7797C41C" w14:textId="77777777" w:rsidTr="00853549">
        <w:trPr>
          <w:trHeight w:val="2162"/>
        </w:trPr>
        <w:tc>
          <w:tcPr>
            <w:tcW w:w="1134" w:type="dxa"/>
            <w:tcBorders>
              <w:top w:val="single" w:sz="6" w:space="0" w:color="000000"/>
              <w:left w:val="single" w:sz="12" w:space="0" w:color="000000"/>
              <w:right w:val="single" w:sz="12" w:space="0" w:color="000000"/>
            </w:tcBorders>
            <w:vAlign w:val="center"/>
          </w:tcPr>
          <w:p w14:paraId="14B884B5" w14:textId="77777777" w:rsidR="0049003A" w:rsidRPr="00791B67" w:rsidRDefault="0049003A" w:rsidP="0049003A">
            <w:pPr>
              <w:jc w:val="center"/>
              <w:rPr>
                <w:rFonts w:asciiTheme="majorHAnsi" w:eastAsia="ＭＳ Ｐゴシック" w:hAnsiTheme="majorHAnsi" w:cstheme="majorHAnsi"/>
                <w:b/>
                <w:szCs w:val="21"/>
              </w:rPr>
            </w:pPr>
            <w:r w:rsidRPr="00D606A7">
              <w:rPr>
                <w:rFonts w:asciiTheme="majorHAnsi" w:eastAsia="ＭＳ Ｐゴシック" w:hAnsiTheme="majorHAnsi" w:cstheme="majorHAnsi"/>
                <w:b/>
                <w:spacing w:val="79"/>
                <w:kern w:val="0"/>
                <w:szCs w:val="21"/>
                <w:fitText w:val="579" w:id="-85842943"/>
              </w:rPr>
              <w:t>性</w:t>
            </w:r>
            <w:r w:rsidRPr="00D606A7">
              <w:rPr>
                <w:rFonts w:asciiTheme="majorHAnsi" w:eastAsia="ＭＳ Ｐゴシック" w:hAnsiTheme="majorHAnsi" w:cstheme="majorHAnsi"/>
                <w:b/>
                <w:kern w:val="0"/>
                <w:szCs w:val="21"/>
                <w:fitText w:val="579" w:id="-85842943"/>
              </w:rPr>
              <w:t>状</w:t>
            </w:r>
          </w:p>
        </w:tc>
        <w:tc>
          <w:tcPr>
            <w:tcW w:w="4614" w:type="dxa"/>
            <w:tcBorders>
              <w:top w:val="single" w:sz="6" w:space="0" w:color="000000"/>
              <w:left w:val="single" w:sz="12" w:space="0" w:color="000000"/>
              <w:right w:val="single" w:sz="4" w:space="0" w:color="auto"/>
            </w:tcBorders>
            <w:vAlign w:val="center"/>
          </w:tcPr>
          <w:p w14:paraId="6204EFEF" w14:textId="77777777" w:rsidR="0049003A" w:rsidRPr="000B6F85" w:rsidRDefault="0049003A" w:rsidP="0049003A">
            <w:pPr>
              <w:spacing w:line="300" w:lineRule="exact"/>
              <w:jc w:val="left"/>
              <w:rPr>
                <w:rFonts w:asciiTheme="majorHAnsi" w:eastAsia="ＭＳ Ｐゴシック" w:hAnsiTheme="majorHAnsi" w:cstheme="majorHAnsi"/>
                <w:color w:val="000000"/>
                <w:spacing w:val="-4"/>
                <w:kern w:val="0"/>
                <w:sz w:val="20"/>
                <w:szCs w:val="20"/>
              </w:rPr>
            </w:pPr>
            <w:r w:rsidRPr="000B6F85">
              <w:rPr>
                <w:rFonts w:asciiTheme="majorHAnsi" w:eastAsia="ＭＳ Ｐゴシック" w:hAnsiTheme="majorHAnsi" w:cstheme="majorHAnsi" w:hint="eastAsia"/>
                <w:color w:val="000000"/>
                <w:spacing w:val="-4"/>
                <w:kern w:val="0"/>
                <w:sz w:val="20"/>
                <w:szCs w:val="20"/>
              </w:rPr>
              <w:t>微黄色半透明～黄色半透明の膏体を淡黄赤褐色～黄赤褐色の支持体に展延し、ライナーで被覆した貼付剤である。わずかに特異なにおいがある。</w:t>
            </w:r>
          </w:p>
          <w:p w14:paraId="7275956A" w14:textId="77777777" w:rsidR="0049003A" w:rsidRPr="000B6F85" w:rsidRDefault="0049003A" w:rsidP="0049003A">
            <w:pPr>
              <w:spacing w:line="300" w:lineRule="exact"/>
              <w:jc w:val="left"/>
              <w:rPr>
                <w:rFonts w:asciiTheme="majorHAnsi" w:eastAsia="ＭＳ Ｐゴシック" w:hAnsiTheme="majorHAnsi" w:cstheme="majorHAnsi"/>
                <w:color w:val="000000"/>
                <w:spacing w:val="-4"/>
                <w:kern w:val="0"/>
                <w:sz w:val="20"/>
                <w:szCs w:val="20"/>
              </w:rPr>
            </w:pPr>
            <w:r w:rsidRPr="000B6F85">
              <w:rPr>
                <w:rFonts w:asciiTheme="majorHAnsi" w:eastAsia="ＭＳ Ｐゴシック" w:hAnsiTheme="majorHAnsi" w:cstheme="majorHAnsi" w:hint="eastAsia"/>
                <w:color w:val="000000"/>
                <w:spacing w:val="-4"/>
                <w:kern w:val="0"/>
                <w:sz w:val="20"/>
                <w:szCs w:val="20"/>
              </w:rPr>
              <w:t>製剤の大きさ：</w:t>
            </w:r>
            <w:r>
              <w:rPr>
                <w:rFonts w:asciiTheme="majorHAnsi" w:eastAsia="ＭＳ Ｐゴシック" w:hAnsiTheme="majorHAnsi" w:cstheme="majorHAnsi" w:hint="eastAsia"/>
                <w:color w:val="000000"/>
                <w:spacing w:val="-4"/>
                <w:kern w:val="0"/>
                <w:sz w:val="20"/>
                <w:szCs w:val="20"/>
              </w:rPr>
              <w:t xml:space="preserve"> </w:t>
            </w:r>
            <w:r w:rsidRPr="000B6F85">
              <w:rPr>
                <w:rFonts w:asciiTheme="majorHAnsi" w:eastAsia="ＭＳ Ｐゴシック" w:hAnsiTheme="majorHAnsi" w:cstheme="majorHAnsi" w:hint="eastAsia"/>
                <w:color w:val="000000"/>
                <w:spacing w:val="-4"/>
                <w:kern w:val="0"/>
                <w:sz w:val="20"/>
                <w:szCs w:val="20"/>
              </w:rPr>
              <w:t>10cm</w:t>
            </w:r>
            <w:r w:rsidRPr="000B6F85">
              <w:rPr>
                <w:rFonts w:asciiTheme="majorHAnsi" w:eastAsia="ＭＳ Ｐゴシック" w:hAnsiTheme="majorHAnsi" w:cstheme="majorHAnsi" w:hint="eastAsia"/>
                <w:color w:val="000000"/>
                <w:spacing w:val="-4"/>
                <w:kern w:val="0"/>
                <w:sz w:val="20"/>
                <w:szCs w:val="20"/>
              </w:rPr>
              <w:t>×</w:t>
            </w:r>
            <w:r w:rsidRPr="000B6F85">
              <w:rPr>
                <w:rFonts w:asciiTheme="majorHAnsi" w:eastAsia="ＭＳ Ｐゴシック" w:hAnsiTheme="majorHAnsi" w:cstheme="majorHAnsi" w:hint="eastAsia"/>
                <w:color w:val="000000"/>
                <w:spacing w:val="-4"/>
                <w:kern w:val="0"/>
                <w:sz w:val="20"/>
                <w:szCs w:val="20"/>
              </w:rPr>
              <w:t>14cm</w:t>
            </w:r>
          </w:p>
          <w:p w14:paraId="23F1EB6F" w14:textId="77777777" w:rsidR="0049003A" w:rsidRPr="000B6F85" w:rsidRDefault="0049003A" w:rsidP="0049003A">
            <w:pPr>
              <w:spacing w:line="300" w:lineRule="exact"/>
              <w:jc w:val="left"/>
              <w:rPr>
                <w:rFonts w:asciiTheme="majorHAnsi" w:eastAsia="ＭＳ Ｐゴシック" w:hAnsiTheme="majorHAnsi" w:cstheme="majorHAnsi"/>
                <w:color w:val="000000"/>
                <w:spacing w:val="-4"/>
                <w:kern w:val="0"/>
                <w:sz w:val="20"/>
                <w:szCs w:val="20"/>
              </w:rPr>
            </w:pPr>
            <w:r w:rsidRPr="000B6F85">
              <w:rPr>
                <w:rFonts w:asciiTheme="majorHAnsi" w:eastAsia="ＭＳ Ｐゴシック" w:hAnsiTheme="majorHAnsi" w:cstheme="majorHAnsi" w:hint="eastAsia"/>
                <w:color w:val="000000"/>
                <w:spacing w:val="-4"/>
                <w:kern w:val="0"/>
                <w:sz w:val="20"/>
                <w:szCs w:val="20"/>
              </w:rPr>
              <w:t>膏体質量：</w:t>
            </w:r>
            <w:r>
              <w:rPr>
                <w:rFonts w:asciiTheme="majorHAnsi" w:eastAsia="ＭＳ Ｐゴシック" w:hAnsiTheme="majorHAnsi" w:cstheme="majorHAnsi" w:hint="eastAsia"/>
                <w:color w:val="000000"/>
                <w:spacing w:val="-4"/>
                <w:kern w:val="0"/>
                <w:sz w:val="20"/>
                <w:szCs w:val="20"/>
              </w:rPr>
              <w:t xml:space="preserve"> </w:t>
            </w:r>
            <w:r w:rsidRPr="000B6F85">
              <w:rPr>
                <w:rFonts w:asciiTheme="majorHAnsi" w:eastAsia="ＭＳ Ｐゴシック" w:hAnsiTheme="majorHAnsi" w:cstheme="majorHAnsi" w:hint="eastAsia"/>
                <w:color w:val="000000"/>
                <w:spacing w:val="-4"/>
                <w:kern w:val="0"/>
                <w:sz w:val="20"/>
                <w:szCs w:val="20"/>
              </w:rPr>
              <w:t>1.4g</w:t>
            </w:r>
          </w:p>
          <w:p w14:paraId="3DE80C02" w14:textId="12E1D8C5" w:rsidR="0049003A" w:rsidRPr="000B6F85" w:rsidRDefault="0049003A" w:rsidP="0049003A">
            <w:pPr>
              <w:spacing w:line="300" w:lineRule="exact"/>
              <w:jc w:val="left"/>
              <w:rPr>
                <w:rFonts w:asciiTheme="majorHAnsi" w:eastAsia="ＭＳ Ｐゴシック" w:hAnsiTheme="majorHAnsi" w:cstheme="majorHAnsi"/>
                <w:color w:val="000000"/>
                <w:spacing w:val="-4"/>
                <w:kern w:val="0"/>
                <w:sz w:val="20"/>
                <w:szCs w:val="20"/>
              </w:rPr>
            </w:pPr>
            <w:r w:rsidRPr="000B6F85">
              <w:rPr>
                <w:rFonts w:asciiTheme="majorHAnsi" w:eastAsia="ＭＳ Ｐゴシック" w:hAnsiTheme="majorHAnsi" w:cstheme="majorHAnsi" w:hint="eastAsia"/>
                <w:color w:val="000000"/>
                <w:spacing w:val="-4"/>
                <w:kern w:val="0"/>
                <w:sz w:val="20"/>
                <w:szCs w:val="20"/>
              </w:rPr>
              <w:t>識別コード：</w:t>
            </w:r>
            <w:r w:rsidRPr="000B6F85">
              <w:rPr>
                <w:rFonts w:asciiTheme="majorHAnsi" w:eastAsia="ＭＳ Ｐゴシック" w:hAnsiTheme="majorHAnsi" w:cstheme="majorHAnsi" w:hint="eastAsia"/>
                <w:color w:val="000000"/>
                <w:spacing w:val="-4"/>
                <w:kern w:val="0"/>
                <w:sz w:val="20"/>
                <w:szCs w:val="20"/>
              </w:rPr>
              <w:t xml:space="preserve"> BMD103</w:t>
            </w:r>
            <w:r w:rsidRPr="000B6F85">
              <w:rPr>
                <w:rFonts w:asciiTheme="majorHAnsi" w:eastAsia="ＭＳ Ｐゴシック" w:hAnsiTheme="majorHAnsi" w:cstheme="majorHAnsi" w:hint="eastAsia"/>
                <w:color w:val="000000"/>
                <w:spacing w:val="-4"/>
                <w:kern w:val="0"/>
                <w:sz w:val="20"/>
                <w:szCs w:val="20"/>
              </w:rPr>
              <w:t>（薬袋に記載）</w:t>
            </w:r>
          </w:p>
        </w:tc>
        <w:tc>
          <w:tcPr>
            <w:tcW w:w="4615" w:type="dxa"/>
            <w:tcBorders>
              <w:top w:val="single" w:sz="6" w:space="0" w:color="000000"/>
              <w:left w:val="single" w:sz="4" w:space="0" w:color="auto"/>
              <w:right w:val="single" w:sz="12" w:space="0" w:color="000000"/>
            </w:tcBorders>
            <w:vAlign w:val="center"/>
          </w:tcPr>
          <w:p w14:paraId="75806659" w14:textId="77777777" w:rsidR="0049003A" w:rsidRPr="000B6F85" w:rsidRDefault="0049003A" w:rsidP="0049003A">
            <w:pPr>
              <w:spacing w:line="300" w:lineRule="exact"/>
              <w:jc w:val="left"/>
              <w:rPr>
                <w:rFonts w:asciiTheme="majorHAnsi" w:eastAsia="ＭＳ Ｐゴシック" w:hAnsiTheme="majorHAnsi" w:cstheme="majorHAnsi"/>
                <w:color w:val="000000"/>
                <w:spacing w:val="-4"/>
                <w:kern w:val="0"/>
                <w:sz w:val="20"/>
                <w:szCs w:val="20"/>
              </w:rPr>
            </w:pPr>
            <w:r w:rsidRPr="000B6F85">
              <w:rPr>
                <w:rFonts w:asciiTheme="majorHAnsi" w:eastAsia="ＭＳ Ｐゴシック" w:hAnsiTheme="majorHAnsi" w:cstheme="majorHAnsi" w:hint="eastAsia"/>
                <w:color w:val="000000"/>
                <w:spacing w:val="-4"/>
                <w:kern w:val="0"/>
                <w:sz w:val="20"/>
                <w:szCs w:val="20"/>
              </w:rPr>
              <w:t>膏体を淡褐色～褐色の基布に塗布し、膏体面をライナーで被覆した貼付剤である。本品からライナーを除き、直ちに観察するとき、膏体面は淡褐色～褐色半透明で特異な芳香がある。</w:t>
            </w:r>
          </w:p>
          <w:p w14:paraId="59E34D01" w14:textId="77777777" w:rsidR="0049003A" w:rsidRPr="000B6F85" w:rsidRDefault="0049003A" w:rsidP="0049003A">
            <w:pPr>
              <w:spacing w:line="300" w:lineRule="exact"/>
              <w:jc w:val="left"/>
              <w:rPr>
                <w:rFonts w:asciiTheme="majorHAnsi" w:eastAsia="ＭＳ Ｐゴシック" w:hAnsiTheme="majorHAnsi" w:cstheme="majorHAnsi"/>
                <w:color w:val="000000"/>
                <w:spacing w:val="-4"/>
                <w:kern w:val="0"/>
                <w:sz w:val="20"/>
                <w:szCs w:val="20"/>
              </w:rPr>
            </w:pPr>
            <w:r w:rsidRPr="000B6F85">
              <w:rPr>
                <w:rFonts w:asciiTheme="majorHAnsi" w:eastAsia="ＭＳ Ｐゴシック" w:hAnsiTheme="majorHAnsi" w:cstheme="majorHAnsi" w:hint="eastAsia"/>
                <w:color w:val="000000"/>
                <w:spacing w:val="-4"/>
                <w:kern w:val="0"/>
                <w:sz w:val="20"/>
                <w:szCs w:val="20"/>
              </w:rPr>
              <w:t>製剤の大きさ：</w:t>
            </w:r>
            <w:r>
              <w:rPr>
                <w:rFonts w:asciiTheme="majorHAnsi" w:eastAsia="ＭＳ Ｐゴシック" w:hAnsiTheme="majorHAnsi" w:cstheme="majorHAnsi" w:hint="eastAsia"/>
                <w:color w:val="000000"/>
                <w:spacing w:val="-4"/>
                <w:kern w:val="0"/>
                <w:sz w:val="20"/>
                <w:szCs w:val="20"/>
              </w:rPr>
              <w:t xml:space="preserve"> </w:t>
            </w:r>
            <w:r w:rsidRPr="000B6F85">
              <w:rPr>
                <w:rFonts w:asciiTheme="majorHAnsi" w:eastAsia="ＭＳ Ｐゴシック" w:hAnsiTheme="majorHAnsi" w:cstheme="majorHAnsi" w:hint="eastAsia"/>
                <w:color w:val="000000"/>
                <w:spacing w:val="-4"/>
                <w:kern w:val="0"/>
                <w:sz w:val="20"/>
                <w:szCs w:val="20"/>
              </w:rPr>
              <w:t>10cm</w:t>
            </w:r>
            <w:r w:rsidRPr="000B6F85">
              <w:rPr>
                <w:rFonts w:asciiTheme="majorHAnsi" w:eastAsia="ＭＳ Ｐゴシック" w:hAnsiTheme="majorHAnsi" w:cstheme="majorHAnsi" w:hint="eastAsia"/>
                <w:color w:val="000000"/>
                <w:spacing w:val="-4"/>
                <w:kern w:val="0"/>
                <w:sz w:val="20"/>
                <w:szCs w:val="20"/>
              </w:rPr>
              <w:t>×</w:t>
            </w:r>
            <w:r w:rsidRPr="000B6F85">
              <w:rPr>
                <w:rFonts w:asciiTheme="majorHAnsi" w:eastAsia="ＭＳ Ｐゴシック" w:hAnsiTheme="majorHAnsi" w:cstheme="majorHAnsi" w:hint="eastAsia"/>
                <w:color w:val="000000"/>
                <w:spacing w:val="-4"/>
                <w:kern w:val="0"/>
                <w:sz w:val="20"/>
                <w:szCs w:val="20"/>
              </w:rPr>
              <w:t>14cm</w:t>
            </w:r>
          </w:p>
          <w:p w14:paraId="0FD849E6" w14:textId="000E1621" w:rsidR="0049003A" w:rsidRPr="000B6F85" w:rsidRDefault="0049003A" w:rsidP="0049003A">
            <w:pPr>
              <w:spacing w:line="300" w:lineRule="exact"/>
              <w:jc w:val="left"/>
              <w:rPr>
                <w:rFonts w:asciiTheme="majorHAnsi" w:eastAsia="ＭＳ Ｐゴシック" w:hAnsiTheme="majorHAnsi" w:cstheme="majorHAnsi"/>
                <w:color w:val="000000"/>
                <w:spacing w:val="-4"/>
                <w:kern w:val="0"/>
                <w:sz w:val="20"/>
                <w:szCs w:val="20"/>
              </w:rPr>
            </w:pPr>
            <w:r w:rsidRPr="000B6F85">
              <w:rPr>
                <w:rFonts w:asciiTheme="majorHAnsi" w:eastAsia="ＭＳ Ｐゴシック" w:hAnsiTheme="majorHAnsi" w:cstheme="majorHAnsi" w:hint="eastAsia"/>
                <w:color w:val="000000"/>
                <w:spacing w:val="-4"/>
                <w:kern w:val="0"/>
                <w:sz w:val="20"/>
                <w:szCs w:val="20"/>
              </w:rPr>
              <w:t>膏体質量：</w:t>
            </w:r>
            <w:r>
              <w:rPr>
                <w:rFonts w:asciiTheme="majorHAnsi" w:eastAsia="ＭＳ Ｐゴシック" w:hAnsiTheme="majorHAnsi" w:cstheme="majorHAnsi" w:hint="eastAsia"/>
                <w:color w:val="000000"/>
                <w:spacing w:val="-4"/>
                <w:kern w:val="0"/>
                <w:sz w:val="20"/>
                <w:szCs w:val="20"/>
              </w:rPr>
              <w:t xml:space="preserve"> </w:t>
            </w:r>
            <w:r w:rsidRPr="000B6F85">
              <w:rPr>
                <w:rFonts w:asciiTheme="majorHAnsi" w:eastAsia="ＭＳ Ｐゴシック" w:hAnsiTheme="majorHAnsi" w:cstheme="majorHAnsi" w:hint="eastAsia"/>
                <w:color w:val="000000"/>
                <w:spacing w:val="-4"/>
                <w:kern w:val="0"/>
                <w:sz w:val="20"/>
                <w:szCs w:val="20"/>
              </w:rPr>
              <w:t>2g</w:t>
            </w:r>
          </w:p>
        </w:tc>
      </w:tr>
      <w:tr w:rsidR="0049003A" w:rsidRPr="00791B67" w14:paraId="2B53EDDB" w14:textId="77777777" w:rsidTr="00853549">
        <w:tblPrEx>
          <w:tblCellMar>
            <w:left w:w="99" w:type="dxa"/>
            <w:right w:w="99" w:type="dxa"/>
          </w:tblCellMar>
        </w:tblPrEx>
        <w:trPr>
          <w:trHeight w:val="1275"/>
        </w:trPr>
        <w:tc>
          <w:tcPr>
            <w:tcW w:w="1134" w:type="dxa"/>
            <w:tcBorders>
              <w:left w:val="single" w:sz="12" w:space="0" w:color="000000"/>
              <w:right w:val="single" w:sz="12" w:space="0" w:color="000000"/>
            </w:tcBorders>
            <w:vAlign w:val="center"/>
          </w:tcPr>
          <w:p w14:paraId="69E9A357" w14:textId="77777777" w:rsidR="0049003A" w:rsidRPr="00791B67" w:rsidRDefault="0049003A" w:rsidP="0049003A">
            <w:pPr>
              <w:jc w:val="center"/>
              <w:rPr>
                <w:rFonts w:asciiTheme="majorHAnsi" w:eastAsia="ＭＳ Ｐゴシック" w:hAnsiTheme="majorHAnsi" w:cstheme="majorHAnsi"/>
              </w:rPr>
            </w:pPr>
            <w:r w:rsidRPr="0025240A">
              <w:rPr>
                <w:rFonts w:asciiTheme="majorHAnsi" w:eastAsia="ＭＳ Ｐゴシック" w:hAnsiTheme="majorHAnsi" w:cstheme="majorHAnsi" w:hint="eastAsia"/>
                <w:b/>
                <w:szCs w:val="21"/>
              </w:rPr>
              <w:t>臨床試験</w:t>
            </w:r>
          </w:p>
        </w:tc>
        <w:tc>
          <w:tcPr>
            <w:tcW w:w="9229" w:type="dxa"/>
            <w:gridSpan w:val="2"/>
            <w:tcBorders>
              <w:left w:val="single" w:sz="12" w:space="0" w:color="000000"/>
              <w:right w:val="single" w:sz="12" w:space="0" w:color="000000"/>
            </w:tcBorders>
            <w:shd w:val="clear" w:color="auto" w:fill="auto"/>
            <w:vAlign w:val="center"/>
          </w:tcPr>
          <w:p w14:paraId="432C2B74" w14:textId="77777777" w:rsidR="0049003A" w:rsidRPr="000B6F85" w:rsidRDefault="0049003A" w:rsidP="0049003A">
            <w:pPr>
              <w:spacing w:line="300" w:lineRule="exact"/>
              <w:ind w:leftChars="-3" w:left="-6"/>
              <w:jc w:val="left"/>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ケトプロフェンテープ</w:t>
            </w:r>
            <w:r w:rsidRPr="000B6F85">
              <w:rPr>
                <w:rFonts w:asciiTheme="majorHAnsi" w:eastAsia="ＭＳ Ｐゴシック" w:hAnsiTheme="majorHAnsi" w:cstheme="majorHAnsi" w:hint="eastAsia"/>
                <w:sz w:val="20"/>
                <w:szCs w:val="20"/>
              </w:rPr>
              <w:t>20mg</w:t>
            </w:r>
            <w:r w:rsidRPr="000B6F85">
              <w:rPr>
                <w:rFonts w:asciiTheme="majorHAnsi" w:eastAsia="ＭＳ Ｐゴシック" w:hAnsiTheme="majorHAnsi" w:cstheme="majorHAnsi" w:hint="eastAsia"/>
                <w:sz w:val="20"/>
                <w:szCs w:val="20"/>
              </w:rPr>
              <w:t>において、承認時まで実施された国内での一般臨床試験</w:t>
            </w:r>
            <w:r w:rsidRPr="000B6F85">
              <w:rPr>
                <w:rFonts w:asciiTheme="majorHAnsi" w:eastAsia="ＭＳ Ｐゴシック" w:hAnsiTheme="majorHAnsi" w:cstheme="majorHAnsi" w:hint="eastAsia"/>
                <w:sz w:val="20"/>
                <w:szCs w:val="20"/>
              </w:rPr>
              <w:t>40</w:t>
            </w:r>
            <w:r w:rsidRPr="000B6F85">
              <w:rPr>
                <w:rFonts w:asciiTheme="majorHAnsi" w:eastAsia="ＭＳ Ｐゴシック" w:hAnsiTheme="majorHAnsi" w:cstheme="majorHAnsi" w:hint="eastAsia"/>
                <w:sz w:val="20"/>
                <w:szCs w:val="20"/>
              </w:rPr>
              <w:t>例に対する改善率は下記のとおりである（使用期間</w:t>
            </w:r>
            <w:r w:rsidRPr="000B6F85">
              <w:rPr>
                <w:rFonts w:asciiTheme="majorHAnsi" w:eastAsia="ＭＳ Ｐゴシック" w:hAnsiTheme="majorHAnsi" w:cstheme="majorHAnsi" w:hint="eastAsia"/>
                <w:sz w:val="20"/>
                <w:szCs w:val="20"/>
              </w:rPr>
              <w:t>2</w:t>
            </w:r>
            <w:r w:rsidRPr="000B6F85">
              <w:rPr>
                <w:rFonts w:asciiTheme="majorHAnsi" w:eastAsia="ＭＳ Ｐゴシック" w:hAnsiTheme="majorHAnsi" w:cstheme="majorHAnsi" w:hint="eastAsia"/>
                <w:sz w:val="20"/>
                <w:szCs w:val="20"/>
              </w:rPr>
              <w:t>週間）。</w:t>
            </w:r>
          </w:p>
          <w:p w14:paraId="108BDBBB" w14:textId="77777777" w:rsidR="0049003A" w:rsidRPr="000B6F85" w:rsidRDefault="0049003A" w:rsidP="0049003A">
            <w:pPr>
              <w:spacing w:line="300" w:lineRule="exact"/>
              <w:ind w:leftChars="-3" w:left="-6"/>
              <w:jc w:val="left"/>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 xml:space="preserve">　変形性膝関節症：中等度改善以上</w:t>
            </w:r>
            <w:r w:rsidRPr="000B6F85">
              <w:rPr>
                <w:rFonts w:asciiTheme="majorHAnsi" w:eastAsia="ＭＳ Ｐゴシック" w:hAnsiTheme="majorHAnsi" w:cstheme="majorHAnsi" w:hint="eastAsia"/>
                <w:sz w:val="20"/>
                <w:szCs w:val="20"/>
              </w:rPr>
              <w:t>45.0</w:t>
            </w:r>
            <w:r w:rsidRPr="000B6F85">
              <w:rPr>
                <w:rFonts w:asciiTheme="majorHAnsi" w:eastAsia="ＭＳ Ｐゴシック" w:hAnsiTheme="majorHAnsi" w:cstheme="majorHAnsi" w:hint="eastAsia"/>
                <w:sz w:val="20"/>
                <w:szCs w:val="20"/>
              </w:rPr>
              <w:t>％　軽度改善以上</w:t>
            </w:r>
            <w:r w:rsidRPr="000B6F85">
              <w:rPr>
                <w:rFonts w:asciiTheme="majorHAnsi" w:eastAsia="ＭＳ Ｐゴシック" w:hAnsiTheme="majorHAnsi" w:cstheme="majorHAnsi" w:hint="eastAsia"/>
                <w:sz w:val="20"/>
                <w:szCs w:val="20"/>
              </w:rPr>
              <w:t>85.0</w:t>
            </w:r>
            <w:r w:rsidRPr="000B6F85">
              <w:rPr>
                <w:rFonts w:asciiTheme="majorHAnsi" w:eastAsia="ＭＳ Ｐゴシック" w:hAnsiTheme="majorHAnsi" w:cstheme="majorHAnsi" w:hint="eastAsia"/>
                <w:sz w:val="20"/>
                <w:szCs w:val="20"/>
              </w:rPr>
              <w:t>％</w:t>
            </w:r>
          </w:p>
          <w:p w14:paraId="60795F8F" w14:textId="77777777" w:rsidR="0049003A" w:rsidRPr="000B6F85" w:rsidRDefault="0049003A" w:rsidP="0049003A">
            <w:pPr>
              <w:spacing w:line="300" w:lineRule="exact"/>
              <w:ind w:leftChars="-3" w:left="-6"/>
              <w:jc w:val="left"/>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 xml:space="preserve">　腰痛症：中等度改善以上</w:t>
            </w:r>
            <w:r w:rsidRPr="000B6F85">
              <w:rPr>
                <w:rFonts w:asciiTheme="majorHAnsi" w:eastAsia="ＭＳ Ｐゴシック" w:hAnsiTheme="majorHAnsi" w:cstheme="majorHAnsi" w:hint="eastAsia"/>
                <w:sz w:val="20"/>
                <w:szCs w:val="20"/>
              </w:rPr>
              <w:t>60.0</w:t>
            </w:r>
            <w:r w:rsidRPr="000B6F85">
              <w:rPr>
                <w:rFonts w:asciiTheme="majorHAnsi" w:eastAsia="ＭＳ Ｐゴシック" w:hAnsiTheme="majorHAnsi" w:cstheme="majorHAnsi" w:hint="eastAsia"/>
                <w:sz w:val="20"/>
                <w:szCs w:val="20"/>
              </w:rPr>
              <w:t>％　軽度改善以上</w:t>
            </w:r>
            <w:r w:rsidRPr="000B6F85">
              <w:rPr>
                <w:rFonts w:asciiTheme="majorHAnsi" w:eastAsia="ＭＳ Ｐゴシック" w:hAnsiTheme="majorHAnsi" w:cstheme="majorHAnsi" w:hint="eastAsia"/>
                <w:sz w:val="20"/>
                <w:szCs w:val="20"/>
              </w:rPr>
              <w:t>85.0</w:t>
            </w:r>
            <w:r w:rsidRPr="000B6F85">
              <w:rPr>
                <w:rFonts w:asciiTheme="majorHAnsi" w:eastAsia="ＭＳ Ｐゴシック" w:hAnsiTheme="majorHAnsi" w:cstheme="majorHAnsi" w:hint="eastAsia"/>
                <w:sz w:val="20"/>
                <w:szCs w:val="20"/>
              </w:rPr>
              <w:t>％</w:t>
            </w:r>
          </w:p>
        </w:tc>
      </w:tr>
      <w:tr w:rsidR="0049003A" w:rsidRPr="00791B67" w14:paraId="50A73E42" w14:textId="77777777" w:rsidTr="00853549">
        <w:tblPrEx>
          <w:tblCellMar>
            <w:left w:w="99" w:type="dxa"/>
            <w:right w:w="99" w:type="dxa"/>
          </w:tblCellMar>
        </w:tblPrEx>
        <w:trPr>
          <w:trHeight w:val="2279"/>
        </w:trPr>
        <w:tc>
          <w:tcPr>
            <w:tcW w:w="1134" w:type="dxa"/>
            <w:tcBorders>
              <w:left w:val="single" w:sz="12" w:space="0" w:color="000000"/>
              <w:right w:val="single" w:sz="12" w:space="0" w:color="000000"/>
            </w:tcBorders>
            <w:vAlign w:val="center"/>
          </w:tcPr>
          <w:p w14:paraId="4DD8BC88" w14:textId="6E8259A9" w:rsidR="0049003A" w:rsidRPr="00791B67" w:rsidRDefault="0049003A" w:rsidP="0049003A">
            <w:pPr>
              <w:jc w:val="center"/>
              <w:rPr>
                <w:rFonts w:asciiTheme="majorHAnsi" w:eastAsia="ＭＳ Ｐゴシック" w:hAnsiTheme="majorHAnsi" w:cstheme="majorHAnsi"/>
                <w:b/>
                <w:szCs w:val="21"/>
              </w:rPr>
            </w:pPr>
            <w:r w:rsidRPr="00687000">
              <w:rPr>
                <w:rFonts w:asciiTheme="majorHAnsi" w:eastAsia="ＭＳ Ｐゴシック" w:hAnsiTheme="majorHAnsi" w:cstheme="majorHAnsi" w:hint="eastAsia"/>
                <w:b/>
                <w:szCs w:val="21"/>
              </w:rPr>
              <w:t>薬効薬理</w:t>
            </w:r>
          </w:p>
        </w:tc>
        <w:tc>
          <w:tcPr>
            <w:tcW w:w="9229" w:type="dxa"/>
            <w:gridSpan w:val="2"/>
            <w:tcBorders>
              <w:left w:val="single" w:sz="12" w:space="0" w:color="000000"/>
              <w:right w:val="single" w:sz="12" w:space="0" w:color="000000"/>
            </w:tcBorders>
            <w:shd w:val="clear" w:color="auto" w:fill="auto"/>
            <w:vAlign w:val="center"/>
          </w:tcPr>
          <w:p w14:paraId="0EC57C4F" w14:textId="77777777" w:rsidR="0049003A" w:rsidRPr="000B6F85" w:rsidRDefault="0049003A" w:rsidP="0049003A">
            <w:pPr>
              <w:spacing w:line="300" w:lineRule="exact"/>
              <w:ind w:leftChars="-3" w:left="-6"/>
              <w:jc w:val="left"/>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1</w:t>
            </w:r>
            <w:r w:rsidRPr="000B6F85">
              <w:rPr>
                <w:rFonts w:asciiTheme="majorHAnsi" w:eastAsia="ＭＳ Ｐゴシック" w:hAnsiTheme="majorHAnsi" w:cstheme="majorHAnsi" w:hint="eastAsia"/>
                <w:sz w:val="20"/>
                <w:szCs w:val="20"/>
              </w:rPr>
              <w:t>．鎮痛作用</w:t>
            </w:r>
          </w:p>
          <w:p w14:paraId="493EA071" w14:textId="77777777" w:rsidR="0049003A" w:rsidRPr="000B6F85" w:rsidRDefault="0049003A" w:rsidP="0049003A">
            <w:pPr>
              <w:spacing w:line="300" w:lineRule="exact"/>
              <w:ind w:leftChars="197" w:left="424"/>
              <w:jc w:val="left"/>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ラットの炎症性疼痛抑制試験（</w:t>
            </w:r>
            <w:r w:rsidRPr="000B6F85">
              <w:rPr>
                <w:rFonts w:asciiTheme="majorHAnsi" w:eastAsia="ＭＳ Ｐゴシック" w:hAnsiTheme="majorHAnsi" w:cstheme="majorHAnsi" w:hint="eastAsia"/>
                <w:sz w:val="20"/>
                <w:szCs w:val="20"/>
              </w:rPr>
              <w:t>Randall</w:t>
            </w:r>
            <w:r w:rsidRPr="000B6F85">
              <w:rPr>
                <w:rFonts w:asciiTheme="majorHAnsi" w:eastAsia="ＭＳ Ｐゴシック" w:hAnsiTheme="majorHAnsi" w:cstheme="majorHAnsi" w:hint="eastAsia"/>
                <w:sz w:val="20"/>
                <w:szCs w:val="20"/>
              </w:rPr>
              <w:t>－</w:t>
            </w:r>
            <w:r w:rsidRPr="000B6F85">
              <w:rPr>
                <w:rFonts w:asciiTheme="majorHAnsi" w:eastAsia="ＭＳ Ｐゴシック" w:hAnsiTheme="majorHAnsi" w:cstheme="majorHAnsi" w:hint="eastAsia"/>
                <w:sz w:val="20"/>
                <w:szCs w:val="20"/>
              </w:rPr>
              <w:t>Selitto</w:t>
            </w:r>
            <w:r w:rsidRPr="000B6F85">
              <w:rPr>
                <w:rFonts w:asciiTheme="majorHAnsi" w:eastAsia="ＭＳ Ｐゴシック" w:hAnsiTheme="majorHAnsi" w:cstheme="majorHAnsi" w:hint="eastAsia"/>
                <w:sz w:val="20"/>
                <w:szCs w:val="20"/>
              </w:rPr>
              <w:t>法）において、鎮痛作用が認められた。また、本剤と標準製剤とにおいて、鎮痛作用に有意な差は認められず、両剤の生物学的同等性が確認された。</w:t>
            </w:r>
          </w:p>
          <w:p w14:paraId="029DDC4E" w14:textId="77777777" w:rsidR="0049003A" w:rsidRPr="000B6F85" w:rsidRDefault="0049003A" w:rsidP="0049003A">
            <w:pPr>
              <w:spacing w:line="300" w:lineRule="exact"/>
              <w:ind w:leftChars="-3" w:left="-6"/>
              <w:jc w:val="left"/>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2</w:t>
            </w:r>
            <w:r w:rsidRPr="000B6F85">
              <w:rPr>
                <w:rFonts w:asciiTheme="majorHAnsi" w:eastAsia="ＭＳ Ｐゴシック" w:hAnsiTheme="majorHAnsi" w:cstheme="majorHAnsi" w:hint="eastAsia"/>
                <w:sz w:val="20"/>
                <w:szCs w:val="20"/>
              </w:rPr>
              <w:t>．抗炎症作用</w:t>
            </w:r>
          </w:p>
          <w:p w14:paraId="7D195A39" w14:textId="77777777" w:rsidR="0049003A" w:rsidRPr="000B6F85" w:rsidRDefault="0049003A" w:rsidP="0049003A">
            <w:pPr>
              <w:spacing w:line="300" w:lineRule="exact"/>
              <w:ind w:leftChars="197" w:left="424"/>
              <w:jc w:val="left"/>
              <w:rPr>
                <w:rFonts w:asciiTheme="majorHAnsi" w:eastAsia="ＭＳ Ｐゴシック" w:hAnsiTheme="majorHAnsi" w:cstheme="majorHAnsi"/>
                <w:sz w:val="20"/>
                <w:szCs w:val="20"/>
              </w:rPr>
            </w:pPr>
            <w:r w:rsidRPr="000B6F85">
              <w:rPr>
                <w:rFonts w:asciiTheme="majorHAnsi" w:eastAsia="ＭＳ Ｐゴシック" w:hAnsiTheme="majorHAnsi" w:cstheme="majorHAnsi" w:hint="eastAsia"/>
                <w:sz w:val="20"/>
                <w:szCs w:val="20"/>
              </w:rPr>
              <w:t>ラットのカラゲニン足蹠浮腫抑制試験及びアジュバント関節炎抑制試験において、抗炎症作用が認められた。また、本剤と標準製剤とにおいて、抗炎症作用に有意な差は認められず、両剤の生物学的同等性が確認された。</w:t>
            </w:r>
          </w:p>
        </w:tc>
      </w:tr>
      <w:tr w:rsidR="0049003A" w:rsidRPr="00791B67" w14:paraId="2AE1143C" w14:textId="77777777" w:rsidTr="00766708">
        <w:trPr>
          <w:trHeight w:val="903"/>
        </w:trPr>
        <w:tc>
          <w:tcPr>
            <w:tcW w:w="1134" w:type="dxa"/>
            <w:tcBorders>
              <w:left w:val="single" w:sz="12" w:space="0" w:color="000000"/>
              <w:bottom w:val="single" w:sz="12" w:space="0" w:color="000000"/>
              <w:right w:val="single" w:sz="12" w:space="0" w:color="000000"/>
            </w:tcBorders>
            <w:vAlign w:val="center"/>
          </w:tcPr>
          <w:p w14:paraId="3B0C5CFE" w14:textId="77777777" w:rsidR="0049003A" w:rsidRPr="00791B67" w:rsidRDefault="0049003A" w:rsidP="0049003A">
            <w:pPr>
              <w:jc w:val="center"/>
              <w:rPr>
                <w:rFonts w:asciiTheme="majorHAnsi" w:eastAsia="ＭＳ Ｐゴシック" w:hAnsiTheme="majorHAnsi" w:cstheme="majorHAnsi"/>
              </w:rPr>
            </w:pPr>
            <w:r w:rsidRPr="00791B67">
              <w:rPr>
                <w:rFonts w:asciiTheme="majorHAnsi" w:eastAsia="ＭＳ Ｐゴシック" w:hAnsiTheme="majorHAnsi" w:cstheme="majorHAnsi"/>
                <w:b/>
                <w:szCs w:val="21"/>
              </w:rPr>
              <w:t>連絡先</w:t>
            </w:r>
          </w:p>
        </w:tc>
        <w:tc>
          <w:tcPr>
            <w:tcW w:w="9229" w:type="dxa"/>
            <w:gridSpan w:val="2"/>
            <w:tcBorders>
              <w:left w:val="single" w:sz="12" w:space="0" w:color="000000"/>
              <w:bottom w:val="single" w:sz="12" w:space="0" w:color="000000"/>
              <w:right w:val="single" w:sz="12" w:space="0" w:color="000000"/>
            </w:tcBorders>
          </w:tcPr>
          <w:p w14:paraId="64584F24" w14:textId="77777777" w:rsidR="0049003A" w:rsidRPr="00791B67" w:rsidRDefault="0049003A" w:rsidP="0049003A">
            <w:pPr>
              <w:rPr>
                <w:rFonts w:asciiTheme="majorHAnsi" w:eastAsia="ＭＳ Ｐゴシック" w:hAnsiTheme="majorHAnsi" w:cstheme="majorHAnsi"/>
              </w:rPr>
            </w:pPr>
          </w:p>
        </w:tc>
      </w:tr>
    </w:tbl>
    <w:p w14:paraId="17D21AD1" w14:textId="77777777" w:rsidR="009F53A3" w:rsidRPr="002A7EAA" w:rsidRDefault="009F53A3" w:rsidP="001A3F00"/>
    <w:sectPr w:rsidR="009F53A3" w:rsidRPr="002A7EAA" w:rsidSect="00766708">
      <w:pgSz w:w="11906" w:h="16838" w:code="9"/>
      <w:pgMar w:top="568" w:right="720" w:bottom="709" w:left="720" w:header="0" w:footer="0" w:gutter="0"/>
      <w:cols w:space="425"/>
      <w:docGrid w:type="linesAndChars" w:linePitch="30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8FF5C" w14:textId="77777777" w:rsidR="001A263B" w:rsidRDefault="001A263B" w:rsidP="004739A6">
      <w:r>
        <w:separator/>
      </w:r>
    </w:p>
  </w:endnote>
  <w:endnote w:type="continuationSeparator" w:id="0">
    <w:p w14:paraId="31175259" w14:textId="77777777" w:rsidR="001A263B" w:rsidRDefault="001A263B" w:rsidP="0047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0ABB4" w14:textId="77777777" w:rsidR="001A263B" w:rsidRDefault="001A263B" w:rsidP="004739A6">
      <w:r>
        <w:separator/>
      </w:r>
    </w:p>
  </w:footnote>
  <w:footnote w:type="continuationSeparator" w:id="0">
    <w:p w14:paraId="231D32B8" w14:textId="77777777" w:rsidR="001A263B" w:rsidRDefault="001A263B" w:rsidP="0047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67AF"/>
    <w:multiLevelType w:val="hybridMultilevel"/>
    <w:tmpl w:val="5FB65FDE"/>
    <w:lvl w:ilvl="0" w:tplc="8786B5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3529A"/>
    <w:multiLevelType w:val="hybridMultilevel"/>
    <w:tmpl w:val="2424D11A"/>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172B4"/>
    <w:multiLevelType w:val="hybridMultilevel"/>
    <w:tmpl w:val="06D46C4C"/>
    <w:lvl w:ilvl="0" w:tplc="D3AE3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0569E"/>
    <w:multiLevelType w:val="hybridMultilevel"/>
    <w:tmpl w:val="726C3A02"/>
    <w:lvl w:ilvl="0" w:tplc="F3A0E6B6">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13720F"/>
    <w:multiLevelType w:val="hybridMultilevel"/>
    <w:tmpl w:val="350697DA"/>
    <w:lvl w:ilvl="0" w:tplc="CDD877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7F39EE"/>
    <w:multiLevelType w:val="hybridMultilevel"/>
    <w:tmpl w:val="B53661F6"/>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F1536C"/>
    <w:multiLevelType w:val="hybridMultilevel"/>
    <w:tmpl w:val="F926BD88"/>
    <w:lvl w:ilvl="0" w:tplc="ED72E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53608B"/>
    <w:multiLevelType w:val="hybridMultilevel"/>
    <w:tmpl w:val="1E6697EC"/>
    <w:lvl w:ilvl="0" w:tplc="CA90A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CD41CC"/>
    <w:multiLevelType w:val="hybridMultilevel"/>
    <w:tmpl w:val="E1AC1CC4"/>
    <w:lvl w:ilvl="0" w:tplc="FD44CD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94261B"/>
    <w:multiLevelType w:val="hybridMultilevel"/>
    <w:tmpl w:val="693EF528"/>
    <w:lvl w:ilvl="0" w:tplc="82080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A571EB"/>
    <w:multiLevelType w:val="hybridMultilevel"/>
    <w:tmpl w:val="02A6E256"/>
    <w:lvl w:ilvl="0" w:tplc="4252C2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7775798">
    <w:abstractNumId w:val="6"/>
  </w:num>
  <w:num w:numId="2" w16cid:durableId="2136286398">
    <w:abstractNumId w:val="10"/>
  </w:num>
  <w:num w:numId="3" w16cid:durableId="926618393">
    <w:abstractNumId w:val="1"/>
  </w:num>
  <w:num w:numId="4" w16cid:durableId="257714713">
    <w:abstractNumId w:val="4"/>
  </w:num>
  <w:num w:numId="5" w16cid:durableId="816193399">
    <w:abstractNumId w:val="9"/>
  </w:num>
  <w:num w:numId="6" w16cid:durableId="1137145539">
    <w:abstractNumId w:val="0"/>
  </w:num>
  <w:num w:numId="7" w16cid:durableId="1108967209">
    <w:abstractNumId w:val="5"/>
  </w:num>
  <w:num w:numId="8" w16cid:durableId="1627352959">
    <w:abstractNumId w:val="7"/>
  </w:num>
  <w:num w:numId="9" w16cid:durableId="1574201970">
    <w:abstractNumId w:val="8"/>
  </w:num>
  <w:num w:numId="10" w16cid:durableId="1294367919">
    <w:abstractNumId w:val="3"/>
  </w:num>
  <w:num w:numId="11" w16cid:durableId="223225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5"/>
  <w:drawingGridVerticalSpacing w:val="154"/>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88"/>
    <w:rsid w:val="00001213"/>
    <w:rsid w:val="00027FAB"/>
    <w:rsid w:val="00034A30"/>
    <w:rsid w:val="00046F10"/>
    <w:rsid w:val="00054BFF"/>
    <w:rsid w:val="00056E38"/>
    <w:rsid w:val="00062FCC"/>
    <w:rsid w:val="000715B9"/>
    <w:rsid w:val="000827DD"/>
    <w:rsid w:val="000A5D2F"/>
    <w:rsid w:val="000B6F85"/>
    <w:rsid w:val="000B73DA"/>
    <w:rsid w:val="000C1BD3"/>
    <w:rsid w:val="000E075C"/>
    <w:rsid w:val="000F75FA"/>
    <w:rsid w:val="00127179"/>
    <w:rsid w:val="00162773"/>
    <w:rsid w:val="00177ED3"/>
    <w:rsid w:val="001A263B"/>
    <w:rsid w:val="001A2805"/>
    <w:rsid w:val="001A3F00"/>
    <w:rsid w:val="001A790E"/>
    <w:rsid w:val="001C3B22"/>
    <w:rsid w:val="001D1B86"/>
    <w:rsid w:val="001E1CA6"/>
    <w:rsid w:val="001F2664"/>
    <w:rsid w:val="001F7137"/>
    <w:rsid w:val="00200B65"/>
    <w:rsid w:val="00201340"/>
    <w:rsid w:val="002068E8"/>
    <w:rsid w:val="002336D6"/>
    <w:rsid w:val="00236D00"/>
    <w:rsid w:val="002450E9"/>
    <w:rsid w:val="002461B0"/>
    <w:rsid w:val="0025240A"/>
    <w:rsid w:val="00257A98"/>
    <w:rsid w:val="00257D33"/>
    <w:rsid w:val="002743AD"/>
    <w:rsid w:val="00276D89"/>
    <w:rsid w:val="00282AB2"/>
    <w:rsid w:val="00296EF4"/>
    <w:rsid w:val="002A050E"/>
    <w:rsid w:val="002A55B3"/>
    <w:rsid w:val="002A7EAA"/>
    <w:rsid w:val="002C0647"/>
    <w:rsid w:val="002C3F1C"/>
    <w:rsid w:val="002D5141"/>
    <w:rsid w:val="002D7188"/>
    <w:rsid w:val="002E2531"/>
    <w:rsid w:val="00306DFF"/>
    <w:rsid w:val="003071E9"/>
    <w:rsid w:val="00336CB1"/>
    <w:rsid w:val="00353A58"/>
    <w:rsid w:val="00374B51"/>
    <w:rsid w:val="00387D7D"/>
    <w:rsid w:val="003B12BF"/>
    <w:rsid w:val="003B6E62"/>
    <w:rsid w:val="003C3F56"/>
    <w:rsid w:val="003C41DF"/>
    <w:rsid w:val="003E19A4"/>
    <w:rsid w:val="003E6D8E"/>
    <w:rsid w:val="003E741A"/>
    <w:rsid w:val="003E772A"/>
    <w:rsid w:val="003E7803"/>
    <w:rsid w:val="003F239C"/>
    <w:rsid w:val="003F5D63"/>
    <w:rsid w:val="004010A5"/>
    <w:rsid w:val="00402266"/>
    <w:rsid w:val="00415BA5"/>
    <w:rsid w:val="004462F3"/>
    <w:rsid w:val="004739A6"/>
    <w:rsid w:val="00474C7A"/>
    <w:rsid w:val="00481FFD"/>
    <w:rsid w:val="00483F97"/>
    <w:rsid w:val="00486E67"/>
    <w:rsid w:val="0049003A"/>
    <w:rsid w:val="00495E9A"/>
    <w:rsid w:val="004E5EAE"/>
    <w:rsid w:val="0050238E"/>
    <w:rsid w:val="00535C36"/>
    <w:rsid w:val="0055239F"/>
    <w:rsid w:val="00553983"/>
    <w:rsid w:val="00570093"/>
    <w:rsid w:val="005771D8"/>
    <w:rsid w:val="00586986"/>
    <w:rsid w:val="005A435B"/>
    <w:rsid w:val="005C1EDC"/>
    <w:rsid w:val="005C224E"/>
    <w:rsid w:val="005C79FC"/>
    <w:rsid w:val="005D331C"/>
    <w:rsid w:val="0060181C"/>
    <w:rsid w:val="00615F8D"/>
    <w:rsid w:val="0061737B"/>
    <w:rsid w:val="00633315"/>
    <w:rsid w:val="006455B2"/>
    <w:rsid w:val="00645BD2"/>
    <w:rsid w:val="00645CE1"/>
    <w:rsid w:val="00650AA0"/>
    <w:rsid w:val="0066501A"/>
    <w:rsid w:val="0067705F"/>
    <w:rsid w:val="00683E77"/>
    <w:rsid w:val="00687000"/>
    <w:rsid w:val="00690532"/>
    <w:rsid w:val="006A5858"/>
    <w:rsid w:val="006A59D7"/>
    <w:rsid w:val="006B1801"/>
    <w:rsid w:val="006D0AEE"/>
    <w:rsid w:val="006F2831"/>
    <w:rsid w:val="00710D1F"/>
    <w:rsid w:val="00721A6D"/>
    <w:rsid w:val="00732D06"/>
    <w:rsid w:val="007358D5"/>
    <w:rsid w:val="007401BD"/>
    <w:rsid w:val="007447EB"/>
    <w:rsid w:val="007554BA"/>
    <w:rsid w:val="0076016A"/>
    <w:rsid w:val="00766708"/>
    <w:rsid w:val="00773B7E"/>
    <w:rsid w:val="00775C20"/>
    <w:rsid w:val="00791B67"/>
    <w:rsid w:val="007A21FD"/>
    <w:rsid w:val="007B5CF2"/>
    <w:rsid w:val="007C35B1"/>
    <w:rsid w:val="007C59DD"/>
    <w:rsid w:val="007C777B"/>
    <w:rsid w:val="007E7CA5"/>
    <w:rsid w:val="007F4583"/>
    <w:rsid w:val="007F4D06"/>
    <w:rsid w:val="00806218"/>
    <w:rsid w:val="0081539F"/>
    <w:rsid w:val="00823F7D"/>
    <w:rsid w:val="00853549"/>
    <w:rsid w:val="00866BF6"/>
    <w:rsid w:val="0088574B"/>
    <w:rsid w:val="008A4614"/>
    <w:rsid w:val="008A7281"/>
    <w:rsid w:val="008A7D12"/>
    <w:rsid w:val="008C5FB0"/>
    <w:rsid w:val="008D3191"/>
    <w:rsid w:val="008D749C"/>
    <w:rsid w:val="008E45CF"/>
    <w:rsid w:val="008F5E0D"/>
    <w:rsid w:val="008F7467"/>
    <w:rsid w:val="00902454"/>
    <w:rsid w:val="00903536"/>
    <w:rsid w:val="00904CCF"/>
    <w:rsid w:val="009112FC"/>
    <w:rsid w:val="0091194D"/>
    <w:rsid w:val="00915010"/>
    <w:rsid w:val="00941046"/>
    <w:rsid w:val="00944D06"/>
    <w:rsid w:val="00982180"/>
    <w:rsid w:val="009A4EF9"/>
    <w:rsid w:val="009E3B3E"/>
    <w:rsid w:val="009F2C89"/>
    <w:rsid w:val="009F53A3"/>
    <w:rsid w:val="009F72CB"/>
    <w:rsid w:val="00A0792A"/>
    <w:rsid w:val="00A707E9"/>
    <w:rsid w:val="00A7188A"/>
    <w:rsid w:val="00A7329E"/>
    <w:rsid w:val="00AB57E7"/>
    <w:rsid w:val="00AC28B5"/>
    <w:rsid w:val="00AC423C"/>
    <w:rsid w:val="00AD7F87"/>
    <w:rsid w:val="00AF0C39"/>
    <w:rsid w:val="00AF1FB4"/>
    <w:rsid w:val="00B12D30"/>
    <w:rsid w:val="00B13645"/>
    <w:rsid w:val="00B16036"/>
    <w:rsid w:val="00B40083"/>
    <w:rsid w:val="00B44F8B"/>
    <w:rsid w:val="00B45A76"/>
    <w:rsid w:val="00B829CA"/>
    <w:rsid w:val="00B852FC"/>
    <w:rsid w:val="00B959BE"/>
    <w:rsid w:val="00BA39CA"/>
    <w:rsid w:val="00BB46BC"/>
    <w:rsid w:val="00BC67AB"/>
    <w:rsid w:val="00BD6BAD"/>
    <w:rsid w:val="00BE65A4"/>
    <w:rsid w:val="00BE6AD1"/>
    <w:rsid w:val="00BF46E7"/>
    <w:rsid w:val="00BF548D"/>
    <w:rsid w:val="00C0233A"/>
    <w:rsid w:val="00C03392"/>
    <w:rsid w:val="00C12FBA"/>
    <w:rsid w:val="00C176FF"/>
    <w:rsid w:val="00C27E6E"/>
    <w:rsid w:val="00C42215"/>
    <w:rsid w:val="00C52C54"/>
    <w:rsid w:val="00C64443"/>
    <w:rsid w:val="00C6774F"/>
    <w:rsid w:val="00C77654"/>
    <w:rsid w:val="00C870F9"/>
    <w:rsid w:val="00C94EF5"/>
    <w:rsid w:val="00CA142D"/>
    <w:rsid w:val="00CB4723"/>
    <w:rsid w:val="00CC1833"/>
    <w:rsid w:val="00CD3757"/>
    <w:rsid w:val="00CD52CA"/>
    <w:rsid w:val="00CE1D50"/>
    <w:rsid w:val="00CF0984"/>
    <w:rsid w:val="00D055E0"/>
    <w:rsid w:val="00D14064"/>
    <w:rsid w:val="00D2066D"/>
    <w:rsid w:val="00D402B1"/>
    <w:rsid w:val="00D517EB"/>
    <w:rsid w:val="00D51ABF"/>
    <w:rsid w:val="00D54A2E"/>
    <w:rsid w:val="00D56F79"/>
    <w:rsid w:val="00D6048D"/>
    <w:rsid w:val="00D606A7"/>
    <w:rsid w:val="00D76532"/>
    <w:rsid w:val="00D92DE6"/>
    <w:rsid w:val="00D932A1"/>
    <w:rsid w:val="00DA56EA"/>
    <w:rsid w:val="00DD2596"/>
    <w:rsid w:val="00DE48FA"/>
    <w:rsid w:val="00DE4B91"/>
    <w:rsid w:val="00DF10FD"/>
    <w:rsid w:val="00E02FD0"/>
    <w:rsid w:val="00E55F26"/>
    <w:rsid w:val="00E61EAB"/>
    <w:rsid w:val="00E84A6F"/>
    <w:rsid w:val="00E87059"/>
    <w:rsid w:val="00E96A69"/>
    <w:rsid w:val="00EA1402"/>
    <w:rsid w:val="00EA446D"/>
    <w:rsid w:val="00EC67C7"/>
    <w:rsid w:val="00ED23C9"/>
    <w:rsid w:val="00ED5097"/>
    <w:rsid w:val="00EE1A07"/>
    <w:rsid w:val="00EE3587"/>
    <w:rsid w:val="00EE507C"/>
    <w:rsid w:val="00EF4F1B"/>
    <w:rsid w:val="00F01D77"/>
    <w:rsid w:val="00F024B2"/>
    <w:rsid w:val="00F260AF"/>
    <w:rsid w:val="00F57965"/>
    <w:rsid w:val="00F57BFB"/>
    <w:rsid w:val="00FA2D28"/>
    <w:rsid w:val="00FB7864"/>
    <w:rsid w:val="00FE37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7FCBC1A3"/>
  <w15:docId w15:val="{315045C6-E0BD-4B95-8AA2-D69DE11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1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1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E075C"/>
    <w:pPr>
      <w:ind w:leftChars="400" w:left="840"/>
    </w:pPr>
  </w:style>
  <w:style w:type="paragraph" w:styleId="a5">
    <w:name w:val="header"/>
    <w:basedOn w:val="a"/>
    <w:link w:val="a6"/>
    <w:uiPriority w:val="99"/>
    <w:unhideWhenUsed/>
    <w:rsid w:val="004739A6"/>
    <w:pPr>
      <w:tabs>
        <w:tab w:val="center" w:pos="4252"/>
        <w:tab w:val="right" w:pos="8504"/>
      </w:tabs>
      <w:snapToGrid w:val="0"/>
    </w:pPr>
  </w:style>
  <w:style w:type="character" w:customStyle="1" w:styleId="a6">
    <w:name w:val="ヘッダー (文字)"/>
    <w:basedOn w:val="a0"/>
    <w:link w:val="a5"/>
    <w:uiPriority w:val="99"/>
    <w:rsid w:val="004739A6"/>
    <w:rPr>
      <w:kern w:val="2"/>
      <w:sz w:val="21"/>
      <w:szCs w:val="24"/>
    </w:rPr>
  </w:style>
  <w:style w:type="paragraph" w:styleId="a7">
    <w:name w:val="footer"/>
    <w:basedOn w:val="a"/>
    <w:link w:val="a8"/>
    <w:uiPriority w:val="99"/>
    <w:unhideWhenUsed/>
    <w:rsid w:val="004739A6"/>
    <w:pPr>
      <w:tabs>
        <w:tab w:val="center" w:pos="4252"/>
        <w:tab w:val="right" w:pos="8504"/>
      </w:tabs>
      <w:snapToGrid w:val="0"/>
    </w:pPr>
  </w:style>
  <w:style w:type="character" w:customStyle="1" w:styleId="a8">
    <w:name w:val="フッター (文字)"/>
    <w:basedOn w:val="a0"/>
    <w:link w:val="a7"/>
    <w:uiPriority w:val="99"/>
    <w:rsid w:val="004739A6"/>
    <w:rPr>
      <w:kern w:val="2"/>
      <w:sz w:val="21"/>
      <w:szCs w:val="24"/>
    </w:rPr>
  </w:style>
  <w:style w:type="paragraph" w:styleId="a9">
    <w:name w:val="Balloon Text"/>
    <w:basedOn w:val="a"/>
    <w:link w:val="aa"/>
    <w:uiPriority w:val="99"/>
    <w:semiHidden/>
    <w:unhideWhenUsed/>
    <w:rsid w:val="00EA1402"/>
    <w:rPr>
      <w:rFonts w:ascii="Arial" w:eastAsia="ＭＳ ゴシック" w:hAnsi="Arial"/>
      <w:sz w:val="18"/>
      <w:szCs w:val="18"/>
    </w:rPr>
  </w:style>
  <w:style w:type="character" w:customStyle="1" w:styleId="aa">
    <w:name w:val="吹き出し (文字)"/>
    <w:basedOn w:val="a0"/>
    <w:link w:val="a9"/>
    <w:uiPriority w:val="99"/>
    <w:semiHidden/>
    <w:rsid w:val="00EA1402"/>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3E772A"/>
  </w:style>
  <w:style w:type="character" w:customStyle="1" w:styleId="ac">
    <w:name w:val="日付 (文字)"/>
    <w:basedOn w:val="a0"/>
    <w:link w:val="ab"/>
    <w:uiPriority w:val="99"/>
    <w:semiHidden/>
    <w:rsid w:val="003E772A"/>
    <w:rPr>
      <w:kern w:val="2"/>
      <w:sz w:val="21"/>
      <w:szCs w:val="24"/>
    </w:rPr>
  </w:style>
  <w:style w:type="character" w:styleId="ad">
    <w:name w:val="annotation reference"/>
    <w:basedOn w:val="a0"/>
    <w:uiPriority w:val="99"/>
    <w:semiHidden/>
    <w:unhideWhenUsed/>
    <w:rsid w:val="00DE48FA"/>
    <w:rPr>
      <w:sz w:val="18"/>
      <w:szCs w:val="18"/>
    </w:rPr>
  </w:style>
  <w:style w:type="paragraph" w:styleId="ae">
    <w:name w:val="annotation text"/>
    <w:basedOn w:val="a"/>
    <w:link w:val="af"/>
    <w:uiPriority w:val="99"/>
    <w:semiHidden/>
    <w:unhideWhenUsed/>
    <w:rsid w:val="00DE48FA"/>
    <w:pPr>
      <w:jc w:val="left"/>
    </w:pPr>
  </w:style>
  <w:style w:type="character" w:customStyle="1" w:styleId="af">
    <w:name w:val="コメント文字列 (文字)"/>
    <w:basedOn w:val="a0"/>
    <w:link w:val="ae"/>
    <w:uiPriority w:val="99"/>
    <w:semiHidden/>
    <w:rsid w:val="00DE48FA"/>
    <w:rPr>
      <w:kern w:val="2"/>
      <w:sz w:val="21"/>
      <w:szCs w:val="24"/>
    </w:rPr>
  </w:style>
  <w:style w:type="paragraph" w:styleId="af0">
    <w:name w:val="annotation subject"/>
    <w:basedOn w:val="ae"/>
    <w:next w:val="ae"/>
    <w:link w:val="af1"/>
    <w:uiPriority w:val="99"/>
    <w:semiHidden/>
    <w:unhideWhenUsed/>
    <w:rsid w:val="00DE48FA"/>
    <w:rPr>
      <w:b/>
      <w:bCs/>
    </w:rPr>
  </w:style>
  <w:style w:type="character" w:customStyle="1" w:styleId="af1">
    <w:name w:val="コメント内容 (文字)"/>
    <w:basedOn w:val="af"/>
    <w:link w:val="af0"/>
    <w:uiPriority w:val="99"/>
    <w:semiHidden/>
    <w:rsid w:val="00DE48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09152">
      <w:bodyDiv w:val="1"/>
      <w:marLeft w:val="0"/>
      <w:marRight w:val="0"/>
      <w:marTop w:val="0"/>
      <w:marBottom w:val="0"/>
      <w:divBdr>
        <w:top w:val="none" w:sz="0" w:space="0" w:color="auto"/>
        <w:left w:val="none" w:sz="0" w:space="0" w:color="auto"/>
        <w:bottom w:val="none" w:sz="0" w:space="0" w:color="auto"/>
        <w:right w:val="none" w:sz="0" w:space="0" w:color="auto"/>
      </w:divBdr>
    </w:div>
    <w:div w:id="624967178">
      <w:bodyDiv w:val="1"/>
      <w:marLeft w:val="0"/>
      <w:marRight w:val="0"/>
      <w:marTop w:val="0"/>
      <w:marBottom w:val="0"/>
      <w:divBdr>
        <w:top w:val="none" w:sz="0" w:space="0" w:color="auto"/>
        <w:left w:val="none" w:sz="0" w:space="0" w:color="auto"/>
        <w:bottom w:val="none" w:sz="0" w:space="0" w:color="auto"/>
        <w:right w:val="none" w:sz="0" w:space="0" w:color="auto"/>
      </w:divBdr>
    </w:div>
    <w:div w:id="6830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50DFA-E300-4F0B-928E-15D0B19C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製品比較表　セチリジン塩酸塩錠10「BMD」</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製品比較表　セチリジン塩酸塩錠10「BMD」</dc:title>
  <dc:creator>BIOWS27</dc:creator>
  <cp:lastModifiedBy>biows43 ビオメディクス</cp:lastModifiedBy>
  <cp:revision>6</cp:revision>
  <cp:lastPrinted>2021-03-15T08:09:00Z</cp:lastPrinted>
  <dcterms:created xsi:type="dcterms:W3CDTF">2024-02-20T07:45:00Z</dcterms:created>
  <dcterms:modified xsi:type="dcterms:W3CDTF">2025-03-13T02:08:00Z</dcterms:modified>
</cp:coreProperties>
</file>