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663C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4EEE35" wp14:editId="0B154DA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B810" w14:textId="7EE87E93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C5DD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3C1DD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C1DD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E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0273B810" w14:textId="7EE87E93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C5DD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3C1DD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3C1DD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82460A" w14:paraId="2A475703" w14:textId="77777777" w:rsidTr="00942255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229D0A8" w14:textId="77777777" w:rsidR="002D7188" w:rsidRPr="0082460A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369419" w14:textId="77777777" w:rsidR="002D7188" w:rsidRPr="0082460A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DDC5F79" w14:textId="76901785" w:rsidR="002D7188" w:rsidRPr="0082460A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76983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82460A" w14:paraId="08982E50" w14:textId="77777777" w:rsidTr="00942255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DE1CE75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ABA131B" w14:textId="77777777" w:rsidR="007B5CF2" w:rsidRPr="00905AC0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F7BB9EA" w14:textId="4D697336" w:rsidR="007B5CF2" w:rsidRPr="00905AC0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7B5CF2" w:rsidRPr="0082460A" w14:paraId="5EF0523F" w14:textId="77777777" w:rsidTr="00942255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35608B" w14:textId="77777777" w:rsidR="007B5CF2" w:rsidRPr="0082460A" w:rsidRDefault="00FF05CA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</w:t>
            </w:r>
            <w:r w:rsidR="007B5CF2"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7C59828" w14:textId="77777777" w:rsidR="00257D33" w:rsidRPr="00905AC0" w:rsidRDefault="00257D33" w:rsidP="007B5CF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日本薬局方　</w:t>
            </w:r>
            <w:r w:rsidR="00495E9A"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オロパタジン塩酸塩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</w:t>
            </w:r>
          </w:p>
          <w:p w14:paraId="426AD9F9" w14:textId="77777777" w:rsidR="007B5CF2" w:rsidRPr="00905AC0" w:rsidRDefault="00495E9A" w:rsidP="007B5CF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オロパタジン塩酸塩錠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2.5mg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2B3DD7" w14:textId="33395596" w:rsidR="007B5CF2" w:rsidRPr="00905AC0" w:rsidRDefault="00905AC0" w:rsidP="00257D33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  <w:r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アレロック錠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2.5</w:t>
            </w:r>
          </w:p>
        </w:tc>
      </w:tr>
      <w:tr w:rsidR="007B5CF2" w:rsidRPr="0082460A" w14:paraId="5ED17006" w14:textId="77777777" w:rsidTr="00942255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901F5E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4C67D" w14:textId="77777777" w:rsidR="007B5CF2" w:rsidRPr="00905AC0" w:rsidRDefault="003C5DD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2F09E6" w:rsidRPr="00905AC0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 w:rsidRPr="00905AC0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2F09E6" w:rsidRPr="00905AC0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E84A6F" w:rsidRPr="00905AC0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7B5CF2" w:rsidRPr="00905AC0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</w:t>
            </w:r>
            <w:r w:rsidR="00257D33" w:rsidRPr="00905AC0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錠</w:t>
            </w:r>
          </w:p>
          <w:p w14:paraId="681022E0" w14:textId="17AF430B" w:rsidR="00905AC0" w:rsidRPr="00905AC0" w:rsidRDefault="00905AC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(</w:t>
            </w:r>
            <w:r w:rsidRPr="00905AC0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標準品との差：</w:t>
            </w:r>
            <w:r w:rsidR="000E36C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9</w:t>
            </w:r>
            <w:r w:rsidRPr="00905AC0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0E36C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</w:t>
            </w:r>
            <w:r w:rsidRPr="00905AC0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Pr="00905AC0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円</w:t>
            </w:r>
            <w:r w:rsidR="006F3205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/1</w:t>
            </w:r>
            <w:r w:rsidR="006F3205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カプセル</w:t>
            </w:r>
            <w:r w:rsidRPr="00905AC0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16E163" w14:textId="62C90C2B" w:rsidR="007B5CF2" w:rsidRPr="00905AC0" w:rsidRDefault="000E36C7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19</w:t>
            </w:r>
            <w:r w:rsidR="003C5DD0" w:rsidRPr="00905AC0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3</w:t>
            </w:r>
            <w:r w:rsidR="00E84A6F" w:rsidRPr="00905AC0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257D33" w:rsidRPr="00905AC0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7B5CF2" w:rsidRPr="00905AC0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／</w:t>
            </w:r>
            <w:r w:rsidR="00257D33" w:rsidRPr="00905AC0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錠</w:t>
            </w:r>
          </w:p>
        </w:tc>
      </w:tr>
      <w:tr w:rsidR="007B5CF2" w:rsidRPr="0082460A" w14:paraId="30E0C458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C386F3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1CD9EB" w14:textId="163F6E2D" w:rsidR="007B5CF2" w:rsidRPr="00905AC0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</w:t>
            </w:r>
            <w:r w:rsidR="001A2EC7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日局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オロパタジン塩酸塩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2.5mg</w:t>
            </w:r>
          </w:p>
        </w:tc>
      </w:tr>
      <w:tr w:rsidR="007B5CF2" w:rsidRPr="0082460A" w14:paraId="4253B7FF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D931BF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05AC0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905AC0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C5634B1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04F00" w14:textId="77777777" w:rsidR="007B5CF2" w:rsidRPr="00905AC0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アレルギー性疾患治療剤</w:t>
            </w:r>
          </w:p>
        </w:tc>
      </w:tr>
      <w:tr w:rsidR="007B5CF2" w:rsidRPr="0082460A" w14:paraId="5DFF7D78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C69B5D" w14:textId="6DEB59EA" w:rsidR="007B5CF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8E55A85" w14:textId="11E217F5" w:rsidR="00877C61" w:rsidRPr="0082460A" w:rsidRDefault="00877C61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又は</w:t>
            </w:r>
          </w:p>
          <w:p w14:paraId="7E42FD92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06D27B" w14:textId="576D7062" w:rsidR="00495E9A" w:rsidRPr="00905AC0" w:rsidRDefault="00495E9A" w:rsidP="00877C61">
            <w:pPr>
              <w:ind w:left="514" w:hangingChars="250" w:hanging="514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成人：アレルギー性鼻炎、蕁麻疹、皮膚疾患に伴うそう痒（湿疹・皮膚炎、痒疹、皮膚そう痒症、尋常性乾癬、多形滲出性紅斑）</w:t>
            </w:r>
            <w:r w:rsidR="00905AC0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7FC5B00A" w14:textId="519AC771" w:rsidR="007B5CF2" w:rsidRPr="00905AC0" w:rsidRDefault="00495E9A" w:rsidP="00495E9A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小児：アレルギー性鼻炎、蕁麻疹、皮膚疾患（湿疹・皮膚炎、皮膚そう痒症）に伴うそう痒</w:t>
            </w:r>
            <w:r w:rsidR="00905AC0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【</w:t>
            </w:r>
            <w:r w:rsidR="00905AC0" w:rsidRPr="008A122D">
              <w:rPr>
                <w:rFonts w:asciiTheme="majorHAnsi" w:eastAsia="ＭＳ Ｐゴシック" w:hAnsiTheme="majorHAnsi" w:cstheme="majorHAnsi" w:hint="eastAsia"/>
                <w:b/>
                <w:bCs/>
                <w:sz w:val="20"/>
                <w:szCs w:val="20"/>
              </w:rPr>
              <w:t>標準品と同じ</w:t>
            </w:r>
            <w:r w:rsidR="00905AC0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】</w:t>
            </w:r>
          </w:p>
        </w:tc>
      </w:tr>
      <w:tr w:rsidR="007B5CF2" w:rsidRPr="0082460A" w14:paraId="51C00E76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7D5EF4" w14:textId="29BDBE4A" w:rsidR="007B5CF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6F39DDC5" w14:textId="494DD6CE" w:rsidR="00877C61" w:rsidRPr="0082460A" w:rsidRDefault="00877C61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及び</w:t>
            </w:r>
          </w:p>
          <w:p w14:paraId="3DB081DE" w14:textId="77777777"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37730993" w14:textId="77777777" w:rsidR="00495E9A" w:rsidRPr="00905AC0" w:rsidRDefault="00495E9A" w:rsidP="00E769F1">
            <w:pPr>
              <w:ind w:left="514" w:hangingChars="250" w:hanging="51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成人：通常、成人には１回オロパタジン塩酸塩として</w:t>
            </w:r>
            <w:r w:rsidR="00FF05CA"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="00FF05CA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mg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を朝及び就寝前の</w:t>
            </w:r>
            <w:r w:rsidR="00402266"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402266"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回経口投与する。なお、年齢、症状により適宜増減する。</w:t>
            </w:r>
          </w:p>
          <w:p w14:paraId="534323C5" w14:textId="00C7DB8C" w:rsidR="007B5CF2" w:rsidRPr="00905AC0" w:rsidRDefault="00495E9A" w:rsidP="00E769F1">
            <w:pPr>
              <w:ind w:left="514" w:hangingChars="250" w:hanging="51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小児：通常、</w:t>
            </w:r>
            <w:r w:rsidR="008F2F3A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7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歳以上の小児には</w:t>
            </w:r>
            <w:r w:rsidR="00402266"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回オロパタジン塩酸塩として</w:t>
            </w:r>
            <w:r w:rsidR="00402266"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="0082460A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mg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を朝及び就寝前の</w:t>
            </w:r>
            <w:r w:rsidR="0082460A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82460A" w:rsidRP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</w:t>
            </w:r>
            <w:r w:rsid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【</w:t>
            </w:r>
            <w:r w:rsidR="00905AC0" w:rsidRPr="008A122D">
              <w:rPr>
                <w:rFonts w:asciiTheme="majorHAnsi" w:eastAsia="ＭＳ Ｐゴシック" w:hAnsiTheme="majorHAnsi" w:cstheme="majorHAnsi" w:hint="eastAsia"/>
                <w:b/>
                <w:bCs/>
                <w:sz w:val="20"/>
                <w:szCs w:val="20"/>
              </w:rPr>
              <w:t>標準品と同じ</w:t>
            </w:r>
            <w:r w:rsidR="00905AC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】</w:t>
            </w:r>
          </w:p>
        </w:tc>
      </w:tr>
      <w:tr w:rsidR="003B12BF" w:rsidRPr="0082460A" w14:paraId="23C9DBAF" w14:textId="77777777" w:rsidTr="00942255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F7B329" w14:textId="77777777" w:rsidR="003B12BF" w:rsidRPr="0082460A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A1141E" w14:textId="77777777" w:rsidR="003B12BF" w:rsidRPr="00905AC0" w:rsidRDefault="00495E9A" w:rsidP="00495E9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5031F05" w14:textId="09FF8812" w:rsidR="003B12BF" w:rsidRPr="00905AC0" w:rsidRDefault="00402266" w:rsidP="00876983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エチルセルロース、黄色三二酸化鉄、カルナウバロウ、グリセリン脂肪酸エステル、クロスカルメロースナトリウム、軽質無水ケイ酸、結晶セルロース、酸化チタン、三二酸化鉄、ステアリン酸マグネシウム、乳糖水和物、ヒプロメロース（置換度タイプ：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2910</w:t>
            </w:r>
            <w:r w:rsidRPr="00905AC0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）、ポリビニルアルコール（部分けん化物）</w:t>
            </w:r>
          </w:p>
        </w:tc>
      </w:tr>
      <w:tr w:rsidR="00F024B2" w:rsidRPr="0082460A" w14:paraId="00CB5731" w14:textId="77777777" w:rsidTr="0094225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FD8C63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36FA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736FA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6FF7434" w14:textId="77777777" w:rsidR="00495E9A" w:rsidRPr="0082460A" w:rsidRDefault="00495E9A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淡黄赤色のフィルムコーティング錠である。</w:t>
            </w:r>
          </w:p>
          <w:p w14:paraId="5119B83F" w14:textId="77777777" w:rsidR="006A59D7" w:rsidRPr="0082460A" w:rsidRDefault="006A5858" w:rsidP="00775C2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95E9A" w:rsidRPr="0082460A">
              <w:rPr>
                <w:rFonts w:asciiTheme="majorHAnsi" w:eastAsia="ＭＳ Ｐゴシック" w:hAnsiTheme="majorHAnsi" w:cstheme="majorHAnsi"/>
                <w:szCs w:val="21"/>
              </w:rPr>
              <w:t>38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2BE1C0E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324736C1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10C52A4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82460A" w14:paraId="484FFD37" w14:textId="77777777" w:rsidTr="00942255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DC9EC9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1C45067" w14:textId="77777777"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34D340E" w14:textId="77777777"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</w:t>
            </w:r>
            <w:r w:rsidR="006A59D7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3D2DADC" w14:textId="77777777"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495E9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B22FCFB" w14:textId="77777777" w:rsidR="002A7EA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100</w:t>
            </w:r>
          </w:p>
        </w:tc>
      </w:tr>
      <w:tr w:rsidR="00F024B2" w:rsidRPr="0082460A" w14:paraId="138484DE" w14:textId="77777777" w:rsidTr="00942255">
        <w:trPr>
          <w:trHeight w:val="8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B208D6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C09DC20" w14:textId="77777777"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114E7E10" w14:textId="77777777" w:rsidR="006A5858" w:rsidRPr="0082460A" w:rsidRDefault="00775C20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4B51F1AA" wp14:editId="21B0DE5A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101913</wp:posOffset>
                  </wp:positionV>
                  <wp:extent cx="402590" cy="35941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14:paraId="0B46D567" w14:textId="77777777"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37757CA0" w14:textId="77777777" w:rsidR="002A7EAA" w:rsidRPr="0082460A" w:rsidRDefault="00775C20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94EE323" wp14:editId="026C7149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89213</wp:posOffset>
                  </wp:positionV>
                  <wp:extent cx="408305" cy="359410"/>
                  <wp:effectExtent l="0" t="0" r="0" b="25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833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14:paraId="313AE669" w14:textId="77777777"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3BA60D48" w14:textId="77777777" w:rsidR="006A5858" w:rsidRPr="0082460A" w:rsidRDefault="00775C20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542C082" wp14:editId="3CDFFD8A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115248</wp:posOffset>
                  </wp:positionV>
                  <wp:extent cx="402590" cy="359410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14:paraId="6C585367" w14:textId="77777777" w:rsidR="002A7EAA" w:rsidRPr="0082460A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495E9A" w:rsidRPr="0082460A" w14:paraId="4F9EF8DF" w14:textId="77777777" w:rsidTr="0082460A">
        <w:tblPrEx>
          <w:tblCellMar>
            <w:left w:w="99" w:type="dxa"/>
            <w:right w:w="99" w:type="dxa"/>
          </w:tblCellMar>
        </w:tblPrEx>
        <w:trPr>
          <w:trHeight w:val="439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E9E23B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098EA5D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3563F86F" w14:textId="77777777" w:rsidR="00495E9A" w:rsidRPr="0082460A" w:rsidRDefault="00495E9A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3E7D89" w14:textId="77777777" w:rsidR="00495E9A" w:rsidRPr="0082460A" w:rsidRDefault="00775C2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【溶出試験（試験液、水）、標準</w:t>
            </w:r>
            <w:r w:rsidR="00E02FD0"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製剤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：オロパタジン塩酸塩錠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㎎「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」】</w:t>
            </w:r>
          </w:p>
          <w:p w14:paraId="1362C7FD" w14:textId="77777777" w:rsidR="00775C20" w:rsidRPr="0082460A" w:rsidRDefault="00B852F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sz w:val="18"/>
                <w:szCs w:val="18"/>
                <w:lang w:eastAsia="zh-TW"/>
              </w:rPr>
              <w:drawing>
                <wp:anchor distT="0" distB="0" distL="114300" distR="114300" simplePos="0" relativeHeight="251661312" behindDoc="0" locked="0" layoutInCell="1" allowOverlap="1" wp14:anchorId="780E7E75" wp14:editId="5F163AD9">
                  <wp:simplePos x="0" y="0"/>
                  <wp:positionH relativeFrom="column">
                    <wp:posOffset>1202424</wp:posOffset>
                  </wp:positionH>
                  <wp:positionV relativeFrom="paragraph">
                    <wp:posOffset>70552</wp:posOffset>
                  </wp:positionV>
                  <wp:extent cx="3311826" cy="2407608"/>
                  <wp:effectExtent l="0" t="0" r="317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826" cy="24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E9A" w:rsidRPr="0082460A" w14:paraId="0D030A25" w14:textId="77777777" w:rsidTr="0082460A">
        <w:trPr>
          <w:trHeight w:val="686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BE5330" w14:textId="77777777"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08A198D" w14:textId="77777777" w:rsidR="00495E9A" w:rsidRPr="0082460A" w:rsidRDefault="00B852F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「含量が異なる経口固形製剤の生物学的同等性試験ガイドライン」に基づき、オロパタジン塩酸塩錠</w:t>
            </w:r>
            <w:r w:rsidRPr="0082460A">
              <w:rPr>
                <w:rFonts w:asciiTheme="majorHAnsi" w:eastAsia="ＭＳ Ｐゴシック" w:hAnsiTheme="majorHAnsi" w:cstheme="majorHAnsi"/>
              </w:rPr>
              <w:t>5mg</w:t>
            </w:r>
            <w:r w:rsidRPr="0082460A">
              <w:rPr>
                <w:rFonts w:asciiTheme="majorHAnsi" w:eastAsia="ＭＳ Ｐゴシック" w:hAnsiTheme="majorHAnsi" w:cstheme="majorHAnsi"/>
              </w:rPr>
              <w:t>「</w:t>
            </w:r>
            <w:r w:rsidRPr="0082460A">
              <w:rPr>
                <w:rFonts w:asciiTheme="majorHAnsi" w:eastAsia="ＭＳ Ｐゴシック" w:hAnsiTheme="majorHAnsi" w:cstheme="majorHAnsi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</w:rPr>
              <w:t>」を標準製剤としたとき、溶出挙動が等しく、生物学的に同等とみなされた。</w:t>
            </w:r>
          </w:p>
        </w:tc>
      </w:tr>
      <w:tr w:rsidR="00F024B2" w:rsidRPr="0082460A" w14:paraId="746C4BE4" w14:textId="77777777" w:rsidTr="0082460A">
        <w:trPr>
          <w:trHeight w:val="69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A8F1B3" w14:textId="77777777"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D4C14" w14:textId="77777777"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9A8659B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FF09" w14:textId="77777777" w:rsidR="001A263B" w:rsidRDefault="001A263B" w:rsidP="004739A6">
      <w:r>
        <w:separator/>
      </w:r>
    </w:p>
  </w:endnote>
  <w:endnote w:type="continuationSeparator" w:id="0">
    <w:p w14:paraId="0D4C7F7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89D8" w14:textId="77777777" w:rsidR="001A263B" w:rsidRDefault="001A263B" w:rsidP="004739A6">
      <w:r>
        <w:separator/>
      </w:r>
    </w:p>
  </w:footnote>
  <w:footnote w:type="continuationSeparator" w:id="0">
    <w:p w14:paraId="6CD6FB55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7757234">
    <w:abstractNumId w:val="6"/>
  </w:num>
  <w:num w:numId="2" w16cid:durableId="2075395785">
    <w:abstractNumId w:val="10"/>
  </w:num>
  <w:num w:numId="3" w16cid:durableId="11732360">
    <w:abstractNumId w:val="1"/>
  </w:num>
  <w:num w:numId="4" w16cid:durableId="1969168871">
    <w:abstractNumId w:val="4"/>
  </w:num>
  <w:num w:numId="5" w16cid:durableId="1914386402">
    <w:abstractNumId w:val="9"/>
  </w:num>
  <w:num w:numId="6" w16cid:durableId="347828910">
    <w:abstractNumId w:val="0"/>
  </w:num>
  <w:num w:numId="7" w16cid:durableId="293606772">
    <w:abstractNumId w:val="5"/>
  </w:num>
  <w:num w:numId="8" w16cid:durableId="824589688">
    <w:abstractNumId w:val="7"/>
  </w:num>
  <w:num w:numId="9" w16cid:durableId="854002387">
    <w:abstractNumId w:val="8"/>
  </w:num>
  <w:num w:numId="10" w16cid:durableId="330182731">
    <w:abstractNumId w:val="3"/>
  </w:num>
  <w:num w:numId="11" w16cid:durableId="85060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36C7"/>
    <w:rsid w:val="000F75FA"/>
    <w:rsid w:val="00127179"/>
    <w:rsid w:val="00155902"/>
    <w:rsid w:val="00162773"/>
    <w:rsid w:val="00177ED3"/>
    <w:rsid w:val="001A263B"/>
    <w:rsid w:val="001A2EC7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6DB8"/>
    <w:rsid w:val="002A7EAA"/>
    <w:rsid w:val="002C0647"/>
    <w:rsid w:val="002D5141"/>
    <w:rsid w:val="002D7188"/>
    <w:rsid w:val="002E2531"/>
    <w:rsid w:val="002F09E6"/>
    <w:rsid w:val="00306DFF"/>
    <w:rsid w:val="003071E9"/>
    <w:rsid w:val="00336CB1"/>
    <w:rsid w:val="00353A58"/>
    <w:rsid w:val="00361F8A"/>
    <w:rsid w:val="00374B51"/>
    <w:rsid w:val="00387D7D"/>
    <w:rsid w:val="003B12BF"/>
    <w:rsid w:val="003C1DDB"/>
    <w:rsid w:val="003C3F56"/>
    <w:rsid w:val="003C41DF"/>
    <w:rsid w:val="003C5DD0"/>
    <w:rsid w:val="003E19A4"/>
    <w:rsid w:val="003E6D8E"/>
    <w:rsid w:val="003E741A"/>
    <w:rsid w:val="003E772A"/>
    <w:rsid w:val="003E7803"/>
    <w:rsid w:val="003F5D63"/>
    <w:rsid w:val="004010A5"/>
    <w:rsid w:val="00402266"/>
    <w:rsid w:val="004067E8"/>
    <w:rsid w:val="00415BA5"/>
    <w:rsid w:val="004462F3"/>
    <w:rsid w:val="004739A6"/>
    <w:rsid w:val="00474C7A"/>
    <w:rsid w:val="00481FFD"/>
    <w:rsid w:val="00483F97"/>
    <w:rsid w:val="00495E9A"/>
    <w:rsid w:val="004E5EAE"/>
    <w:rsid w:val="004F68D6"/>
    <w:rsid w:val="0050238E"/>
    <w:rsid w:val="00514D76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6F3205"/>
    <w:rsid w:val="00706FC2"/>
    <w:rsid w:val="00710D1F"/>
    <w:rsid w:val="00732D06"/>
    <w:rsid w:val="007358D5"/>
    <w:rsid w:val="00736FA6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460A"/>
    <w:rsid w:val="00866BF6"/>
    <w:rsid w:val="00876983"/>
    <w:rsid w:val="00877C61"/>
    <w:rsid w:val="0088574B"/>
    <w:rsid w:val="008A122D"/>
    <w:rsid w:val="008A4614"/>
    <w:rsid w:val="008B032C"/>
    <w:rsid w:val="008C5FB0"/>
    <w:rsid w:val="008D3191"/>
    <w:rsid w:val="008E45CF"/>
    <w:rsid w:val="008F2F3A"/>
    <w:rsid w:val="008F7467"/>
    <w:rsid w:val="00902454"/>
    <w:rsid w:val="00903536"/>
    <w:rsid w:val="00904CCF"/>
    <w:rsid w:val="00905AC0"/>
    <w:rsid w:val="00915010"/>
    <w:rsid w:val="00941046"/>
    <w:rsid w:val="00942255"/>
    <w:rsid w:val="00944D06"/>
    <w:rsid w:val="00982180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AE3225"/>
    <w:rsid w:val="00B12D30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769F1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  <w:rsid w:val="00FF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6B9F4A1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C56-332A-4261-8093-0147775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オロパタジン塩酸塩錠2.5mg「BMD」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オロパタジン塩酸塩錠2.5mg「BMD」</dc:title>
  <dc:creator>BIOWS27</dc:creator>
  <cp:lastModifiedBy>江田大曜</cp:lastModifiedBy>
  <cp:revision>4</cp:revision>
  <cp:lastPrinted>2021-03-15T01:38:00Z</cp:lastPrinted>
  <dcterms:created xsi:type="dcterms:W3CDTF">2024-02-20T03:14:00Z</dcterms:created>
  <dcterms:modified xsi:type="dcterms:W3CDTF">2024-03-11T08:11:00Z</dcterms:modified>
</cp:coreProperties>
</file>