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7DC9"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4A744AEA" wp14:editId="6A6ABE29">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7254" w14:textId="78F751F3"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076EFD">
                              <w:rPr>
                                <w:rFonts w:ascii="Arial" w:eastAsia="ＭＳ Ｐゴシック" w:hAnsi="Arial"/>
                                <w:sz w:val="16"/>
                                <w:szCs w:val="16"/>
                              </w:rPr>
                              <w:t>2</w:t>
                            </w:r>
                            <w:r w:rsidR="00221C00">
                              <w:rPr>
                                <w:rFonts w:ascii="Arial" w:eastAsia="ＭＳ Ｐゴシック" w:hAnsi="Arial" w:hint="eastAsia"/>
                                <w:sz w:val="16"/>
                                <w:szCs w:val="16"/>
                              </w:rPr>
                              <w:t>3</w:t>
                            </w:r>
                            <w:r w:rsidRPr="00296EF4">
                              <w:rPr>
                                <w:rFonts w:ascii="Arial" w:eastAsia="ＭＳ Ｐゴシック" w:hAnsi="Arial" w:hint="eastAsia"/>
                                <w:sz w:val="16"/>
                                <w:szCs w:val="16"/>
                              </w:rPr>
                              <w:t>年</w:t>
                            </w:r>
                            <w:r>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44AEA"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013D7254" w14:textId="78F751F3"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076EFD">
                        <w:rPr>
                          <w:rFonts w:ascii="Arial" w:eastAsia="ＭＳ Ｐゴシック" w:hAnsi="Arial"/>
                          <w:sz w:val="16"/>
                          <w:szCs w:val="16"/>
                        </w:rPr>
                        <w:t>2</w:t>
                      </w:r>
                      <w:r w:rsidR="00221C00">
                        <w:rPr>
                          <w:rFonts w:ascii="Arial" w:eastAsia="ＭＳ Ｐゴシック" w:hAnsi="Arial" w:hint="eastAsia"/>
                          <w:sz w:val="16"/>
                          <w:szCs w:val="16"/>
                        </w:rPr>
                        <w:t>3</w:t>
                      </w:r>
                      <w:r w:rsidRPr="00296EF4">
                        <w:rPr>
                          <w:rFonts w:ascii="Arial" w:eastAsia="ＭＳ Ｐゴシック" w:hAnsi="Arial" w:hint="eastAsia"/>
                          <w:sz w:val="16"/>
                          <w:szCs w:val="16"/>
                        </w:rPr>
                        <w:t>年</w:t>
                      </w:r>
                      <w:r>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2307"/>
        <w:gridCol w:w="2307"/>
        <w:gridCol w:w="2307"/>
        <w:gridCol w:w="2308"/>
      </w:tblGrid>
      <w:tr w:rsidR="003A0E38" w:rsidRPr="00717CEB" w14:paraId="3EEB2CA8"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68327676" w14:textId="77777777" w:rsidR="002D7188" w:rsidRPr="00717CEB" w:rsidRDefault="002D7188" w:rsidP="006D0AEE">
            <w:pPr>
              <w:jc w:val="center"/>
              <w:rPr>
                <w:rFonts w:asciiTheme="majorHAnsi" w:eastAsia="ＭＳ Ｐゴシック" w:hAnsiTheme="majorHAnsi" w:cstheme="majorHAnsi"/>
              </w:rPr>
            </w:pPr>
          </w:p>
        </w:tc>
        <w:tc>
          <w:tcPr>
            <w:tcW w:w="4614" w:type="dxa"/>
            <w:gridSpan w:val="2"/>
            <w:tcBorders>
              <w:top w:val="single" w:sz="12" w:space="0" w:color="000000"/>
              <w:left w:val="single" w:sz="12" w:space="0" w:color="000000"/>
              <w:bottom w:val="double" w:sz="4" w:space="0" w:color="auto"/>
              <w:right w:val="single" w:sz="4" w:space="0" w:color="auto"/>
            </w:tcBorders>
            <w:shd w:val="pct5" w:color="auto" w:fill="auto"/>
            <w:vAlign w:val="center"/>
          </w:tcPr>
          <w:p w14:paraId="72F78307"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1C6A8E8B" w14:textId="224525A7"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w:t>
            </w:r>
            <w:r w:rsidR="00783466">
              <w:rPr>
                <w:rFonts w:asciiTheme="majorHAnsi" w:eastAsia="ＭＳ Ｐゴシック" w:hAnsiTheme="majorHAnsi" w:cstheme="majorHAnsi" w:hint="eastAsia"/>
                <w:b/>
                <w:szCs w:val="21"/>
              </w:rPr>
              <w:t>品</w:t>
            </w:r>
          </w:p>
        </w:tc>
      </w:tr>
      <w:tr w:rsidR="003A0E38" w:rsidRPr="00717CEB" w14:paraId="3E1BDA4E"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5F1D11C8"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gridSpan w:val="2"/>
            <w:tcBorders>
              <w:top w:val="double" w:sz="4" w:space="0" w:color="auto"/>
              <w:left w:val="single" w:sz="12" w:space="0" w:color="000000"/>
              <w:right w:val="single" w:sz="4" w:space="0" w:color="auto"/>
            </w:tcBorders>
            <w:vAlign w:val="center"/>
          </w:tcPr>
          <w:p w14:paraId="793FFCF2" w14:textId="77777777" w:rsidR="00486E67" w:rsidRPr="00717CEB" w:rsidRDefault="00486E67"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株式会社ビオメディクス</w:t>
            </w:r>
          </w:p>
        </w:tc>
        <w:tc>
          <w:tcPr>
            <w:tcW w:w="4615" w:type="dxa"/>
            <w:gridSpan w:val="2"/>
            <w:tcBorders>
              <w:top w:val="double" w:sz="4" w:space="0" w:color="auto"/>
              <w:left w:val="single" w:sz="4" w:space="0" w:color="auto"/>
              <w:right w:val="single" w:sz="12" w:space="0" w:color="000000"/>
            </w:tcBorders>
            <w:vAlign w:val="center"/>
          </w:tcPr>
          <w:p w14:paraId="26D7C135" w14:textId="77777777" w:rsidR="00486E67" w:rsidRPr="00717CEB" w:rsidRDefault="00486E67" w:rsidP="00486E67">
            <w:pPr>
              <w:jc w:val="center"/>
              <w:rPr>
                <w:rFonts w:asciiTheme="majorHAnsi" w:eastAsia="ＭＳ Ｐゴシック" w:hAnsiTheme="majorHAnsi" w:cstheme="majorHAnsi"/>
                <w:szCs w:val="21"/>
              </w:rPr>
            </w:pPr>
          </w:p>
        </w:tc>
      </w:tr>
      <w:tr w:rsidR="003A0E38" w:rsidRPr="00717CEB" w14:paraId="1AE3A666" w14:textId="77777777" w:rsidTr="00D51ABF">
        <w:trPr>
          <w:trHeight w:val="567"/>
        </w:trPr>
        <w:tc>
          <w:tcPr>
            <w:tcW w:w="1134" w:type="dxa"/>
            <w:tcBorders>
              <w:left w:val="single" w:sz="12" w:space="0" w:color="000000"/>
              <w:right w:val="single" w:sz="12" w:space="0" w:color="000000"/>
            </w:tcBorders>
            <w:vAlign w:val="center"/>
          </w:tcPr>
          <w:p w14:paraId="4D92CA30"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gridSpan w:val="2"/>
            <w:tcBorders>
              <w:left w:val="single" w:sz="12" w:space="0" w:color="000000"/>
              <w:right w:val="single" w:sz="4" w:space="0" w:color="auto"/>
            </w:tcBorders>
            <w:vAlign w:val="center"/>
          </w:tcPr>
          <w:p w14:paraId="136363D7"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Pr="00717CEB">
              <w:rPr>
                <w:rFonts w:asciiTheme="majorHAnsi" w:eastAsia="ＭＳ Ｐゴシック" w:hAnsiTheme="majorHAnsi" w:cstheme="majorHAnsi"/>
                <w:szCs w:val="21"/>
              </w:rPr>
              <w:t>10mg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gridSpan w:val="2"/>
            <w:tcBorders>
              <w:left w:val="single" w:sz="4" w:space="0" w:color="auto"/>
              <w:right w:val="single" w:sz="12" w:space="0" w:color="000000"/>
            </w:tcBorders>
            <w:shd w:val="clear" w:color="auto" w:fill="auto"/>
            <w:vAlign w:val="center"/>
          </w:tcPr>
          <w:p w14:paraId="66F9DEC2" w14:textId="51C24BE3" w:rsidR="00486E67" w:rsidRPr="00717CEB" w:rsidRDefault="00486E67" w:rsidP="00486E67">
            <w:pPr>
              <w:ind w:leftChars="-7" w:hangingChars="7" w:hanging="15"/>
              <w:jc w:val="center"/>
              <w:rPr>
                <w:rFonts w:asciiTheme="majorHAnsi" w:eastAsia="ＭＳ Ｐゴシック" w:hAnsiTheme="majorHAnsi" w:cstheme="majorHAnsi"/>
                <w:szCs w:val="21"/>
              </w:rPr>
            </w:pPr>
          </w:p>
        </w:tc>
      </w:tr>
      <w:tr w:rsidR="003A0E38" w:rsidRPr="00717CEB" w14:paraId="1EFED0B8" w14:textId="77777777" w:rsidTr="00D51ABF">
        <w:trPr>
          <w:trHeight w:val="567"/>
        </w:trPr>
        <w:tc>
          <w:tcPr>
            <w:tcW w:w="1134" w:type="dxa"/>
            <w:tcBorders>
              <w:left w:val="single" w:sz="12" w:space="0" w:color="000000"/>
              <w:right w:val="single" w:sz="12" w:space="0" w:color="000000"/>
            </w:tcBorders>
            <w:vAlign w:val="center"/>
          </w:tcPr>
          <w:p w14:paraId="2A735C71"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gridSpan w:val="2"/>
            <w:tcBorders>
              <w:left w:val="single" w:sz="12" w:space="0" w:color="000000"/>
              <w:right w:val="single" w:sz="4" w:space="0" w:color="auto"/>
            </w:tcBorders>
            <w:shd w:val="clear" w:color="auto" w:fill="auto"/>
            <w:vAlign w:val="center"/>
          </w:tcPr>
          <w:p w14:paraId="26AE162C" w14:textId="1470A2A7" w:rsidR="00486E67" w:rsidRPr="0033159E" w:rsidRDefault="00221C00" w:rsidP="0033159E">
            <w:pPr>
              <w:jc w:val="center"/>
              <w:rPr>
                <w:rFonts w:asciiTheme="majorHAnsi" w:eastAsia="ＭＳ Ｐゴシック" w:hAnsiTheme="majorHAnsi" w:cstheme="majorHAnsi"/>
                <w:color w:val="000000" w:themeColor="text1"/>
                <w:szCs w:val="21"/>
              </w:rPr>
            </w:pPr>
            <w:r w:rsidRPr="00221C00">
              <w:rPr>
                <w:rFonts w:asciiTheme="majorHAnsi" w:eastAsia="ＭＳ Ｐゴシック" w:hAnsiTheme="majorHAnsi" w:cstheme="majorHAnsi"/>
                <w:color w:val="000000" w:themeColor="text1"/>
                <w:szCs w:val="21"/>
              </w:rPr>
              <w:t>38.2</w:t>
            </w:r>
            <w:r w:rsidR="00F46D10" w:rsidRPr="00717CEB">
              <w:rPr>
                <w:rFonts w:asciiTheme="majorHAnsi" w:eastAsia="ＭＳ Ｐゴシック" w:hAnsiTheme="majorHAnsi" w:cstheme="majorHAnsi"/>
                <w:color w:val="000000" w:themeColor="text1"/>
                <w:szCs w:val="21"/>
              </w:rPr>
              <w:t>0</w:t>
            </w:r>
            <w:r w:rsidR="00486E67" w:rsidRPr="00717CEB">
              <w:rPr>
                <w:rFonts w:asciiTheme="majorHAnsi" w:eastAsia="ＭＳ Ｐゴシック" w:hAnsiTheme="majorHAnsi" w:cstheme="majorHAnsi"/>
                <w:color w:val="000000" w:themeColor="text1"/>
                <w:szCs w:val="21"/>
              </w:rPr>
              <w:t>円／</w:t>
            </w:r>
            <w:r w:rsidR="00511C81">
              <w:rPr>
                <w:rFonts w:asciiTheme="majorHAnsi" w:eastAsia="ＭＳ Ｐゴシック" w:hAnsiTheme="majorHAnsi" w:cstheme="majorHAnsi" w:hint="eastAsia"/>
                <w:color w:val="000000" w:themeColor="text1"/>
                <w:szCs w:val="21"/>
              </w:rPr>
              <w:t>カプセル</w:t>
            </w:r>
          </w:p>
        </w:tc>
        <w:tc>
          <w:tcPr>
            <w:tcW w:w="4615" w:type="dxa"/>
            <w:gridSpan w:val="2"/>
            <w:tcBorders>
              <w:left w:val="single" w:sz="4" w:space="0" w:color="auto"/>
              <w:right w:val="single" w:sz="12" w:space="0" w:color="000000"/>
            </w:tcBorders>
            <w:shd w:val="clear" w:color="auto" w:fill="auto"/>
            <w:vAlign w:val="center"/>
          </w:tcPr>
          <w:p w14:paraId="7F955585" w14:textId="75194701" w:rsidR="00486E67" w:rsidRPr="00717CEB" w:rsidRDefault="007D299C" w:rsidP="00486E67">
            <w:pPr>
              <w:jc w:val="center"/>
              <w:rPr>
                <w:rFonts w:asciiTheme="majorHAnsi" w:eastAsia="ＭＳ Ｐゴシック" w:hAnsiTheme="majorHAnsi" w:cstheme="majorHAnsi"/>
                <w:color w:val="000000"/>
                <w:szCs w:val="21"/>
              </w:rPr>
            </w:pPr>
            <w:r w:rsidRPr="007D299C">
              <w:rPr>
                <w:rFonts w:asciiTheme="majorHAnsi" w:eastAsia="ＭＳ Ｐゴシック" w:hAnsiTheme="majorHAnsi" w:cstheme="majorHAnsi" w:hint="eastAsia"/>
                <w:color w:val="000000"/>
                <w:szCs w:val="21"/>
              </w:rPr>
              <w:t>52</w:t>
            </w:r>
            <w:r w:rsidR="00E2380A" w:rsidRPr="007D299C">
              <w:rPr>
                <w:rFonts w:asciiTheme="majorHAnsi" w:eastAsia="ＭＳ Ｐゴシック" w:hAnsiTheme="majorHAnsi" w:cstheme="majorHAnsi" w:hint="eastAsia"/>
                <w:color w:val="000000"/>
                <w:szCs w:val="21"/>
              </w:rPr>
              <w:t>.</w:t>
            </w:r>
            <w:r w:rsidRPr="007D299C">
              <w:rPr>
                <w:rFonts w:asciiTheme="majorHAnsi" w:eastAsia="ＭＳ Ｐゴシック" w:hAnsiTheme="majorHAnsi" w:cstheme="majorHAnsi" w:hint="eastAsia"/>
                <w:color w:val="000000"/>
                <w:szCs w:val="21"/>
              </w:rPr>
              <w:t>3</w:t>
            </w:r>
            <w:r w:rsidR="00F46D10" w:rsidRPr="007D299C">
              <w:rPr>
                <w:rFonts w:asciiTheme="majorHAnsi" w:eastAsia="ＭＳ Ｐゴシック" w:hAnsiTheme="majorHAnsi" w:cstheme="majorHAnsi"/>
                <w:color w:val="000000"/>
                <w:szCs w:val="21"/>
              </w:rPr>
              <w:t>0</w:t>
            </w:r>
            <w:r w:rsidR="00486E67" w:rsidRPr="00717CEB">
              <w:rPr>
                <w:rFonts w:asciiTheme="majorHAnsi" w:eastAsia="ＭＳ Ｐゴシック" w:hAnsiTheme="majorHAnsi" w:cstheme="majorHAnsi"/>
                <w:color w:val="000000"/>
                <w:szCs w:val="21"/>
              </w:rPr>
              <w:t>円／</w:t>
            </w:r>
            <w:r w:rsidR="00511C81">
              <w:rPr>
                <w:rFonts w:asciiTheme="majorHAnsi" w:eastAsia="ＭＳ Ｐゴシック" w:hAnsiTheme="majorHAnsi" w:cstheme="majorHAnsi" w:hint="eastAsia"/>
                <w:color w:val="000000"/>
                <w:szCs w:val="21"/>
              </w:rPr>
              <w:t>カプセル</w:t>
            </w:r>
          </w:p>
        </w:tc>
      </w:tr>
      <w:tr w:rsidR="003A0E38" w:rsidRPr="00717CEB" w14:paraId="6CF19E55" w14:textId="77777777" w:rsidTr="00BB46BC">
        <w:trPr>
          <w:trHeight w:val="567"/>
        </w:trPr>
        <w:tc>
          <w:tcPr>
            <w:tcW w:w="1134" w:type="dxa"/>
            <w:tcBorders>
              <w:left w:val="single" w:sz="12" w:space="0" w:color="000000"/>
              <w:right w:val="single" w:sz="12" w:space="0" w:color="000000"/>
            </w:tcBorders>
            <w:vAlign w:val="center"/>
          </w:tcPr>
          <w:p w14:paraId="3099F0FF"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4"/>
            <w:tcBorders>
              <w:left w:val="single" w:sz="12" w:space="0" w:color="000000"/>
              <w:right w:val="single" w:sz="12" w:space="0" w:color="000000"/>
            </w:tcBorders>
            <w:vAlign w:val="center"/>
          </w:tcPr>
          <w:p w14:paraId="1CBF2B6C" w14:textId="74003963"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カプセル中シクロスポリン</w:t>
            </w:r>
            <w:r w:rsidR="00B51E31">
              <w:rPr>
                <w:rFonts w:asciiTheme="majorHAnsi" w:eastAsia="ＭＳ Ｐゴシック" w:hAnsiTheme="majorHAnsi" w:cstheme="majorHAnsi" w:hint="eastAsia"/>
                <w:szCs w:val="21"/>
              </w:rPr>
              <w:t>（日局）</w:t>
            </w:r>
            <w:r w:rsidRPr="00717CEB">
              <w:rPr>
                <w:rFonts w:asciiTheme="majorHAnsi" w:eastAsia="ＭＳ Ｐゴシック" w:hAnsiTheme="majorHAnsi" w:cstheme="majorHAnsi"/>
                <w:szCs w:val="21"/>
              </w:rPr>
              <w:t>10mg</w:t>
            </w:r>
          </w:p>
        </w:tc>
      </w:tr>
      <w:tr w:rsidR="007D299C" w:rsidRPr="00717CEB" w14:paraId="4270CD3E" w14:textId="77777777" w:rsidTr="007D299C">
        <w:trPr>
          <w:trHeight w:val="567"/>
        </w:trPr>
        <w:tc>
          <w:tcPr>
            <w:tcW w:w="1134" w:type="dxa"/>
            <w:tcBorders>
              <w:left w:val="single" w:sz="12" w:space="0" w:color="000000"/>
              <w:right w:val="single" w:sz="12" w:space="0" w:color="000000"/>
            </w:tcBorders>
            <w:vAlign w:val="center"/>
          </w:tcPr>
          <w:p w14:paraId="0C540364" w14:textId="77777777" w:rsidR="007D299C" w:rsidRPr="00717CEB" w:rsidRDefault="007D299C" w:rsidP="00486E67">
            <w:pPr>
              <w:jc w:val="center"/>
              <w:rPr>
                <w:rFonts w:asciiTheme="majorHAnsi" w:eastAsia="ＭＳ Ｐゴシック" w:hAnsiTheme="majorHAnsi" w:cstheme="majorHAnsi"/>
                <w:b/>
                <w:szCs w:val="21"/>
              </w:rPr>
            </w:pPr>
            <w:r w:rsidRPr="0033159E">
              <w:rPr>
                <w:rFonts w:asciiTheme="majorHAnsi" w:eastAsia="ＭＳ Ｐゴシック" w:hAnsiTheme="majorHAnsi" w:cstheme="majorHAnsi"/>
                <w:b/>
                <w:spacing w:val="79"/>
                <w:kern w:val="0"/>
                <w:szCs w:val="21"/>
                <w:fitText w:val="579" w:id="-377303296"/>
              </w:rPr>
              <w:t>薬</w:t>
            </w:r>
            <w:r w:rsidRPr="0033159E">
              <w:rPr>
                <w:rFonts w:asciiTheme="majorHAnsi" w:eastAsia="ＭＳ Ｐゴシック" w:hAnsiTheme="majorHAnsi" w:cstheme="majorHAnsi"/>
                <w:b/>
                <w:kern w:val="0"/>
                <w:szCs w:val="21"/>
                <w:fitText w:val="579" w:id="-377303296"/>
              </w:rPr>
              <w:t>効</w:t>
            </w:r>
          </w:p>
          <w:p w14:paraId="0E12C502" w14:textId="77777777" w:rsidR="007D299C" w:rsidRPr="00717CEB" w:rsidRDefault="007D299C"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4614" w:type="dxa"/>
            <w:gridSpan w:val="2"/>
            <w:tcBorders>
              <w:left w:val="single" w:sz="12" w:space="0" w:color="000000"/>
              <w:right w:val="single" w:sz="4" w:space="0" w:color="auto"/>
            </w:tcBorders>
            <w:shd w:val="clear" w:color="auto" w:fill="auto"/>
            <w:vAlign w:val="center"/>
          </w:tcPr>
          <w:p w14:paraId="336FF8B5" w14:textId="77777777" w:rsidR="007D299C" w:rsidRPr="00717CEB" w:rsidRDefault="007D299C"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c>
          <w:tcPr>
            <w:tcW w:w="4615" w:type="dxa"/>
            <w:gridSpan w:val="2"/>
            <w:tcBorders>
              <w:left w:val="single" w:sz="4" w:space="0" w:color="auto"/>
              <w:right w:val="single" w:sz="12" w:space="0" w:color="000000"/>
            </w:tcBorders>
            <w:shd w:val="clear" w:color="auto" w:fill="auto"/>
            <w:vAlign w:val="center"/>
          </w:tcPr>
          <w:p w14:paraId="011CA19E" w14:textId="09746231" w:rsidR="007D299C" w:rsidRPr="00717CEB" w:rsidRDefault="00D006DB"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r>
              <w:rPr>
                <w:rFonts w:asciiTheme="majorHAnsi" w:eastAsia="ＭＳ Ｐゴシック" w:hAnsiTheme="majorHAnsi" w:cstheme="majorHAnsi" w:hint="eastAsia"/>
                <w:szCs w:val="21"/>
              </w:rPr>
              <w:t>（カルシニューリンインヒビター）</w:t>
            </w:r>
          </w:p>
        </w:tc>
      </w:tr>
      <w:tr w:rsidR="003A0E38" w:rsidRPr="00717CEB" w14:paraId="1DF6C07C" w14:textId="77777777" w:rsidTr="00E71DF8">
        <w:trPr>
          <w:trHeight w:val="567"/>
        </w:trPr>
        <w:tc>
          <w:tcPr>
            <w:tcW w:w="1134" w:type="dxa"/>
            <w:tcBorders>
              <w:left w:val="single" w:sz="12" w:space="0" w:color="000000"/>
              <w:right w:val="single" w:sz="12" w:space="0" w:color="000000"/>
            </w:tcBorders>
            <w:vAlign w:val="center"/>
          </w:tcPr>
          <w:p w14:paraId="7C7E88C1" w14:textId="47A67F54" w:rsidR="00F46D10" w:rsidRDefault="00F46D10"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596F96CD" w14:textId="7EC535F9" w:rsidR="009A55D7" w:rsidRPr="00717CEB" w:rsidRDefault="009A55D7" w:rsidP="00486E67">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又</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は</w:t>
            </w:r>
          </w:p>
          <w:p w14:paraId="1D51597D" w14:textId="77777777" w:rsidR="00F46D10" w:rsidRPr="00717CEB" w:rsidRDefault="00F46D10"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4"/>
            <w:tcBorders>
              <w:left w:val="single" w:sz="12" w:space="0" w:color="000000"/>
              <w:right w:val="single" w:sz="12" w:space="0" w:color="000000"/>
            </w:tcBorders>
            <w:vAlign w:val="center"/>
          </w:tcPr>
          <w:p w14:paraId="54E2D02C" w14:textId="09F8CD09"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○下記の</w:t>
            </w:r>
            <w:r w:rsidR="00F46D10" w:rsidRPr="00717CEB">
              <w:rPr>
                <w:rFonts w:asciiTheme="majorHAnsi" w:eastAsia="ＭＳ Ｐゴシック" w:hAnsiTheme="majorHAnsi" w:cstheme="majorHAnsi"/>
                <w:color w:val="000000"/>
                <w:sz w:val="18"/>
                <w:szCs w:val="18"/>
              </w:rPr>
              <w:t>臓器移植における拒絶反応の抑制</w:t>
            </w:r>
          </w:p>
          <w:p w14:paraId="1C5917EE" w14:textId="77777777" w:rsidR="00F46D10" w:rsidRPr="00717CEB" w:rsidRDefault="00F46D10" w:rsidP="00B86321">
            <w:pPr>
              <w:spacing w:line="220" w:lineRule="exact"/>
              <w:ind w:firstLineChars="100" w:firstLine="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20F7C72D" w14:textId="750A224C"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骨髄移植における拒絶反応及び移植片対宿主病の抑制</w:t>
            </w:r>
          </w:p>
          <w:p w14:paraId="5CA0C849" w14:textId="5D6236A2" w:rsidR="00F46D10" w:rsidRPr="00717CEB" w:rsidRDefault="00B86321" w:rsidP="00F46D10">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ベーチェット病（眼症状のある場合）、及びその他の非感染性ぶどう膜炎（既存治療で効果不十分であり、視力低下のおそれのある活動性の中間部又は後部の非感染性ぶどう膜炎に限る）</w:t>
            </w:r>
          </w:p>
          <w:p w14:paraId="1F30888A" w14:textId="7F406A9A" w:rsidR="00F46D10" w:rsidRPr="00717CEB" w:rsidRDefault="00B86321" w:rsidP="00F46D10">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尋常性乾癬（皮疹が全身の</w:t>
            </w:r>
            <w:r w:rsidR="00F46D10" w:rsidRPr="00717CEB">
              <w:rPr>
                <w:rFonts w:asciiTheme="majorHAnsi" w:eastAsia="ＭＳ Ｐゴシック" w:hAnsiTheme="majorHAnsi" w:cstheme="majorHAnsi"/>
                <w:color w:val="000000"/>
                <w:sz w:val="18"/>
                <w:szCs w:val="18"/>
              </w:rPr>
              <w:t>30</w:t>
            </w:r>
            <w:r w:rsidR="00F46D10"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23F2DED1" w14:textId="030FA9A7" w:rsidR="00F46D10" w:rsidRPr="00717CEB" w:rsidRDefault="00B86321" w:rsidP="00685576">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再生不良性貧血、赤芽球癆</w:t>
            </w:r>
          </w:p>
          <w:p w14:paraId="375AB2BF" w14:textId="70241739"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ネフローゼ症候群（頻回再発型あるいはステロイドに抵抗性を示す場合）</w:t>
            </w:r>
          </w:p>
          <w:p w14:paraId="2D88136B" w14:textId="6370C2D0" w:rsidR="00F46D10" w:rsidRPr="00717CEB" w:rsidRDefault="00B86321" w:rsidP="00B86321">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全身型重症筋無力症（胸腺摘出後の治療において、ステロイド剤の投与が効果不十分、又は副作用により困難な場合）</w:t>
            </w:r>
          </w:p>
          <w:p w14:paraId="6D6EBBAC" w14:textId="77777777" w:rsidR="00F46D10"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アトピー性皮膚炎（既存治療で十分な効果が得られない患者）</w:t>
            </w:r>
          </w:p>
          <w:p w14:paraId="585DB507" w14:textId="324D3642" w:rsidR="00B86321" w:rsidRPr="00B86321" w:rsidRDefault="00B86321" w:rsidP="00F46D10">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○細胞移植に伴う免疫反応の抑制</w:t>
            </w:r>
          </w:p>
        </w:tc>
      </w:tr>
      <w:tr w:rsidR="003A0E38" w:rsidRPr="00717CEB" w14:paraId="179F7786" w14:textId="77777777" w:rsidTr="00E71DF8">
        <w:trPr>
          <w:trHeight w:val="980"/>
        </w:trPr>
        <w:tc>
          <w:tcPr>
            <w:tcW w:w="1134" w:type="dxa"/>
            <w:tcBorders>
              <w:left w:val="single" w:sz="12" w:space="0" w:color="000000"/>
              <w:right w:val="single" w:sz="12" w:space="0" w:color="000000"/>
            </w:tcBorders>
            <w:vAlign w:val="center"/>
          </w:tcPr>
          <w:p w14:paraId="1E4320F4" w14:textId="00B19AE8" w:rsidR="00685576"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389066B0" w14:textId="6EB49D45" w:rsidR="009A55D7" w:rsidRPr="00717CEB" w:rsidRDefault="009A55D7" w:rsidP="00486E67">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及</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び</w:t>
            </w:r>
          </w:p>
          <w:p w14:paraId="1053E432"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4"/>
            <w:tcBorders>
              <w:left w:val="single" w:sz="12" w:space="0" w:color="000000"/>
              <w:right w:val="single" w:sz="12" w:space="0" w:color="000000"/>
            </w:tcBorders>
            <w:vAlign w:val="center"/>
          </w:tcPr>
          <w:p w14:paraId="7D660470" w14:textId="4DF6AB4F"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腎移植</w:t>
            </w:r>
            <w:r w:rsidR="00C12B1B">
              <w:rPr>
                <w:rFonts w:asciiTheme="majorHAnsi" w:eastAsia="ＭＳ Ｐゴシック" w:hAnsiTheme="majorHAnsi" w:cstheme="majorHAnsi" w:hint="eastAsia"/>
                <w:spacing w:val="-2"/>
                <w:sz w:val="18"/>
                <w:szCs w:val="18"/>
              </w:rPr>
              <w:t>〉</w:t>
            </w:r>
          </w:p>
          <w:p w14:paraId="4DC53852"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220E708A" w14:textId="4E5FDE54"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〈肝移植〉</w:t>
            </w:r>
          </w:p>
          <w:p w14:paraId="1F00344D"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65E34377" w14:textId="4EE11B13"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心移植、肺移植、膵移植</w:t>
            </w:r>
            <w:r>
              <w:rPr>
                <w:rFonts w:asciiTheme="majorHAnsi" w:eastAsia="ＭＳ Ｐゴシック" w:hAnsiTheme="majorHAnsi" w:cstheme="majorHAnsi" w:hint="eastAsia"/>
                <w:spacing w:val="-2"/>
                <w:sz w:val="18"/>
                <w:szCs w:val="18"/>
              </w:rPr>
              <w:t>〉</w:t>
            </w:r>
          </w:p>
          <w:p w14:paraId="5AA00FBC"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00717CEB"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7CEB"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49888187" w14:textId="36703E6F"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小腸移植</w:t>
            </w:r>
            <w:r>
              <w:rPr>
                <w:rFonts w:asciiTheme="majorHAnsi" w:eastAsia="ＭＳ Ｐゴシック" w:hAnsiTheme="majorHAnsi" w:cstheme="majorHAnsi" w:hint="eastAsia"/>
                <w:spacing w:val="-2"/>
                <w:sz w:val="18"/>
                <w:szCs w:val="18"/>
              </w:rPr>
              <w:t>〉</w:t>
            </w:r>
          </w:p>
          <w:p w14:paraId="4E66263A" w14:textId="77777777" w:rsidR="00B86321"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p>
          <w:p w14:paraId="14DDF6E8" w14:textId="105CAD04" w:rsidR="00685576" w:rsidRPr="00717CEB" w:rsidRDefault="00710B72"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1</w:t>
            </w:r>
            <w:r w:rsidR="00685576"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00685576" w:rsidRPr="00717CEB">
              <w:rPr>
                <w:rFonts w:asciiTheme="majorHAnsi" w:eastAsia="ＭＳ Ｐゴシック" w:hAnsiTheme="majorHAnsi" w:cstheme="majorHAnsi"/>
                <w:spacing w:val="-2"/>
                <w:sz w:val="18"/>
                <w:szCs w:val="18"/>
              </w:rPr>
              <w:t>～</w:t>
            </w:r>
            <w:r w:rsidR="00685576" w:rsidRPr="00717CEB">
              <w:rPr>
                <w:rFonts w:asciiTheme="majorHAnsi" w:eastAsia="ＭＳ Ｐゴシック" w:hAnsiTheme="majorHAnsi" w:cstheme="majorHAnsi"/>
                <w:spacing w:val="-2"/>
                <w:sz w:val="18"/>
                <w:szCs w:val="18"/>
              </w:rPr>
              <w:t>10mg/kg</w:t>
            </w:r>
            <w:r w:rsidR="00685576" w:rsidRPr="00717CEB">
              <w:rPr>
                <w:rFonts w:asciiTheme="majorHAnsi" w:eastAsia="ＭＳ Ｐゴシック" w:hAnsiTheme="majorHAnsi" w:cstheme="majorHAnsi"/>
                <w:spacing w:val="-2"/>
                <w:sz w:val="18"/>
                <w:szCs w:val="18"/>
              </w:rPr>
              <w:t>を標準とするが、症状により適宜増減する。ただし、通常移植</w:t>
            </w:r>
            <w:r w:rsidRPr="00717CEB">
              <w:rPr>
                <w:rFonts w:asciiTheme="majorHAnsi" w:eastAsia="ＭＳ Ｐゴシック" w:hAnsiTheme="majorHAnsi" w:cstheme="majorHAnsi"/>
                <w:spacing w:val="-2"/>
                <w:sz w:val="18"/>
                <w:szCs w:val="18"/>
              </w:rPr>
              <w:t>1</w:t>
            </w:r>
            <w:r w:rsidR="00685576"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2255D41C" w14:textId="759645EA"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200599" w:rsidRPr="00200599">
              <w:rPr>
                <w:rFonts w:asciiTheme="majorHAnsi" w:eastAsia="ＭＳ Ｐゴシック" w:hAnsiTheme="majorHAnsi" w:cstheme="majorHAnsi" w:hint="eastAsia"/>
                <w:spacing w:val="-2"/>
                <w:sz w:val="18"/>
                <w:szCs w:val="18"/>
              </w:rPr>
              <w:t>骨髄移植</w:t>
            </w:r>
            <w:r>
              <w:rPr>
                <w:rFonts w:asciiTheme="majorHAnsi" w:eastAsia="ＭＳ Ｐゴシック" w:hAnsiTheme="majorHAnsi" w:cstheme="majorHAnsi" w:hint="eastAsia"/>
                <w:spacing w:val="-2"/>
                <w:sz w:val="18"/>
                <w:szCs w:val="18"/>
              </w:rPr>
              <w:t>〉</w:t>
            </w:r>
          </w:p>
          <w:p w14:paraId="51B707FE"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75BA8299" w14:textId="42831582"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ベーチェット病及びその他の非感染性ぶどう膜炎</w:t>
            </w:r>
            <w:r>
              <w:rPr>
                <w:rFonts w:asciiTheme="majorHAnsi" w:eastAsia="ＭＳ Ｐゴシック" w:hAnsiTheme="majorHAnsi" w:cstheme="majorHAnsi" w:hint="eastAsia"/>
                <w:spacing w:val="-2"/>
                <w:sz w:val="18"/>
                <w:szCs w:val="18"/>
              </w:rPr>
              <w:t>〉</w:t>
            </w:r>
          </w:p>
          <w:p w14:paraId="0F3113EF"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 xml:space="preserve"> </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ずつ減量又は増量する。維持量は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68D65E1C" w14:textId="2AF4DA95"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乾癬</w:t>
            </w:r>
            <w:r>
              <w:rPr>
                <w:rFonts w:asciiTheme="majorHAnsi" w:eastAsia="ＭＳ Ｐゴシック" w:hAnsiTheme="majorHAnsi" w:cstheme="majorHAnsi" w:hint="eastAsia"/>
                <w:spacing w:val="-2"/>
                <w:sz w:val="18"/>
                <w:szCs w:val="18"/>
              </w:rPr>
              <w:t>〉</w:t>
            </w:r>
          </w:p>
          <w:p w14:paraId="02E55169"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7CEB"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3270D893" w14:textId="337514C9"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再生不良性貧血</w:t>
            </w:r>
            <w:r>
              <w:rPr>
                <w:rFonts w:asciiTheme="majorHAnsi" w:eastAsia="ＭＳ Ｐゴシック" w:hAnsiTheme="majorHAnsi" w:cstheme="majorHAnsi" w:hint="eastAsia"/>
                <w:spacing w:val="-2"/>
                <w:sz w:val="18"/>
                <w:szCs w:val="18"/>
              </w:rPr>
              <w:t>〉</w:t>
            </w:r>
          </w:p>
          <w:p w14:paraId="2E31586C"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3619E99F" w14:textId="64EA2251"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ネフローゼ症候群</w:t>
            </w:r>
            <w:r>
              <w:rPr>
                <w:rFonts w:asciiTheme="majorHAnsi" w:eastAsia="ＭＳ Ｐゴシック" w:hAnsiTheme="majorHAnsi" w:cstheme="majorHAnsi" w:hint="eastAsia"/>
                <w:spacing w:val="-2"/>
                <w:sz w:val="18"/>
                <w:szCs w:val="18"/>
              </w:rPr>
              <w:t>〉</w:t>
            </w:r>
          </w:p>
          <w:p w14:paraId="1B24500E" w14:textId="77777777" w:rsidR="00685576" w:rsidRPr="00717CEB" w:rsidRDefault="00685576" w:rsidP="00B86321">
            <w:pPr>
              <w:spacing w:line="220" w:lineRule="exact"/>
              <w:ind w:firstLineChars="50" w:firstLine="9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5B1FF403"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73E10981" w14:textId="77777777" w:rsidR="00685576" w:rsidRPr="00717CEB" w:rsidRDefault="00685576" w:rsidP="00783466">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1B3681B7"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151B1A08" w14:textId="77777777" w:rsidR="00685576" w:rsidRPr="00717CEB" w:rsidRDefault="00685576" w:rsidP="00783466">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w:t>
            </w:r>
          </w:p>
          <w:p w14:paraId="4BC2627F" w14:textId="6BAE2C8F"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全身型重症筋無力症</w:t>
            </w:r>
            <w:r>
              <w:rPr>
                <w:rFonts w:asciiTheme="majorHAnsi" w:eastAsia="ＭＳ Ｐゴシック" w:hAnsiTheme="majorHAnsi" w:cstheme="majorHAnsi" w:hint="eastAsia"/>
                <w:spacing w:val="-2"/>
                <w:sz w:val="18"/>
                <w:szCs w:val="18"/>
              </w:rPr>
              <w:t>〉</w:t>
            </w:r>
          </w:p>
          <w:p w14:paraId="7B4987D0"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4EEC230F" w14:textId="0114AD4A"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アトピー性皮膚炎</w:t>
            </w:r>
            <w:r>
              <w:rPr>
                <w:rFonts w:asciiTheme="majorHAnsi" w:eastAsia="ＭＳ Ｐゴシック" w:hAnsiTheme="majorHAnsi" w:cstheme="majorHAnsi" w:hint="eastAsia"/>
                <w:spacing w:val="-2"/>
                <w:sz w:val="18"/>
                <w:szCs w:val="18"/>
              </w:rPr>
              <w:t>〉</w:t>
            </w:r>
          </w:p>
          <w:p w14:paraId="2C594A74" w14:textId="77777777" w:rsidR="00685576"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を超えないこと。</w:t>
            </w:r>
          </w:p>
          <w:p w14:paraId="0F85EB93" w14:textId="77777777" w:rsidR="00200599" w:rsidRDefault="00200599" w:rsidP="00200599">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w:t>
            </w:r>
          </w:p>
          <w:p w14:paraId="5409D0E3" w14:textId="179511B2" w:rsidR="00E133F0" w:rsidRPr="00200599" w:rsidRDefault="00E133F0" w:rsidP="00E133F0">
            <w:pPr>
              <w:spacing w:line="220" w:lineRule="exact"/>
              <w:ind w:firstLineChars="50" w:firstLine="91"/>
              <w:jc w:val="left"/>
              <w:rPr>
                <w:rFonts w:asciiTheme="majorHAnsi" w:eastAsia="ＭＳ Ｐゴシック" w:hAnsiTheme="majorHAnsi" w:cstheme="majorHAnsi"/>
                <w:spacing w:val="-2"/>
                <w:sz w:val="18"/>
                <w:szCs w:val="18"/>
              </w:rPr>
            </w:pPr>
            <w:r w:rsidRPr="00E133F0">
              <w:rPr>
                <w:rFonts w:asciiTheme="majorHAnsi" w:eastAsia="ＭＳ Ｐゴシック" w:hAnsiTheme="majorHAnsi" w:cstheme="majorHAnsi" w:hint="eastAsia"/>
                <w:spacing w:val="-2"/>
                <w:sz w:val="18"/>
                <w:szCs w:val="18"/>
              </w:rPr>
              <w:t>再生医療等製品の用法及び用量又は使用方法に基づき使用する</w:t>
            </w:r>
            <w:r>
              <w:rPr>
                <w:rFonts w:asciiTheme="majorHAnsi" w:eastAsia="ＭＳ Ｐゴシック" w:hAnsiTheme="majorHAnsi" w:cstheme="majorHAnsi" w:hint="eastAsia"/>
                <w:spacing w:val="-2"/>
                <w:sz w:val="18"/>
                <w:szCs w:val="18"/>
              </w:rPr>
              <w:t>。</w:t>
            </w:r>
          </w:p>
        </w:tc>
      </w:tr>
      <w:tr w:rsidR="003A0E38" w:rsidRPr="00717CEB" w14:paraId="0C92590D"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5BB90819" w14:textId="77777777" w:rsidR="00486E67" w:rsidRPr="00717CEB" w:rsidRDefault="00486E67"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gridSpan w:val="2"/>
            <w:tcBorders>
              <w:left w:val="single" w:sz="12" w:space="0" w:color="000000"/>
              <w:bottom w:val="single" w:sz="6" w:space="0" w:color="000000"/>
              <w:right w:val="single" w:sz="4" w:space="0" w:color="auto"/>
            </w:tcBorders>
          </w:tcPr>
          <w:p w14:paraId="64789EAA" w14:textId="77777777" w:rsidR="004850EC"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プロピレングリコール脂肪酸エステル、ポリオキシル</w:t>
            </w:r>
            <w:r w:rsidRPr="00717CEB">
              <w:rPr>
                <w:rFonts w:asciiTheme="majorHAnsi" w:eastAsia="ＭＳ Ｐゴシック" w:hAnsiTheme="majorHAnsi" w:cstheme="majorHAnsi"/>
              </w:rPr>
              <w:t>35</w:t>
            </w:r>
            <w:r w:rsidRPr="00717CEB">
              <w:rPr>
                <w:rFonts w:asciiTheme="majorHAnsi" w:eastAsia="ＭＳ Ｐゴシック" w:hAnsiTheme="majorHAnsi" w:cstheme="majorHAnsi"/>
              </w:rPr>
              <w:t>ヒマシ油、無水エタノール、マクロゴール</w:t>
            </w:r>
            <w:r w:rsidRPr="00717CEB">
              <w:rPr>
                <w:rFonts w:asciiTheme="majorHAnsi" w:eastAsia="ＭＳ Ｐゴシック" w:hAnsiTheme="majorHAnsi" w:cstheme="majorHAnsi"/>
              </w:rPr>
              <w:t>400</w:t>
            </w:r>
            <w:r w:rsidRPr="00717CEB">
              <w:rPr>
                <w:rFonts w:asciiTheme="majorHAnsi" w:eastAsia="ＭＳ Ｐゴシック" w:hAnsiTheme="majorHAnsi" w:cstheme="majorHAnsi"/>
              </w:rPr>
              <w:t>、グリセリン脂肪酸エステル、ポリオキシエチレン硬化ヒマシ油</w:t>
            </w:r>
            <w:r w:rsidRPr="00717CEB">
              <w:rPr>
                <w:rFonts w:asciiTheme="majorHAnsi" w:eastAsia="ＭＳ Ｐゴシック" w:hAnsiTheme="majorHAnsi" w:cstheme="majorHAnsi"/>
              </w:rPr>
              <w:t>60</w:t>
            </w:r>
            <w:r w:rsidRPr="00717CEB">
              <w:rPr>
                <w:rFonts w:asciiTheme="majorHAnsi" w:eastAsia="ＭＳ Ｐゴシック" w:hAnsiTheme="majorHAnsi" w:cstheme="majorHAnsi"/>
              </w:rPr>
              <w:t>、トコフェロール</w:t>
            </w:r>
          </w:p>
          <w:p w14:paraId="026BDC11" w14:textId="77777777" w:rsidR="00486E67"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カプセル本体にゼラチン、コハク化ゼラチン、濃グリセリン、</w:t>
            </w:r>
            <w:r w:rsidRPr="00717CEB">
              <w:rPr>
                <w:rFonts w:asciiTheme="majorHAnsi" w:eastAsia="ＭＳ Ｐゴシック" w:hAnsiTheme="majorHAnsi" w:cstheme="majorHAnsi"/>
              </w:rPr>
              <w:t xml:space="preserve">D - </w:t>
            </w:r>
            <w:r w:rsidRPr="00717CEB">
              <w:rPr>
                <w:rFonts w:asciiTheme="majorHAnsi" w:eastAsia="ＭＳ Ｐゴシック" w:hAnsiTheme="majorHAnsi" w:cstheme="majorHAnsi"/>
              </w:rPr>
              <w:t>ソルビトール液、酸化チタン、パラオキシ安息香酸エチル、パラオキシ安息香酸プロピル</w:t>
            </w:r>
          </w:p>
        </w:tc>
        <w:tc>
          <w:tcPr>
            <w:tcW w:w="4615" w:type="dxa"/>
            <w:gridSpan w:val="2"/>
            <w:tcBorders>
              <w:left w:val="single" w:sz="4" w:space="0" w:color="auto"/>
              <w:bottom w:val="single" w:sz="6" w:space="0" w:color="000000"/>
              <w:right w:val="single" w:sz="12" w:space="0" w:color="000000"/>
            </w:tcBorders>
          </w:tcPr>
          <w:p w14:paraId="7EE638C3" w14:textId="77777777" w:rsidR="00710B72"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1D8297DE" w14:textId="5E4C3343" w:rsidR="00486E67"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sidR="000E4C84" w:rsidRPr="000E4C84">
              <w:rPr>
                <w:rFonts w:asciiTheme="majorHAnsi" w:eastAsia="ＭＳ Ｐゴシック" w:hAnsiTheme="majorHAnsi" w:cstheme="majorHAnsi" w:hint="eastAsia"/>
              </w:rPr>
              <w:t>、中鎖脂肪酸トリグリセリド、大豆レシチン</w:t>
            </w:r>
          </w:p>
          <w:p w14:paraId="3608D9A5" w14:textId="77777777" w:rsidR="009E1FB4" w:rsidRPr="00717CEB" w:rsidRDefault="009E1FB4" w:rsidP="00710B72">
            <w:pPr>
              <w:rPr>
                <w:rFonts w:asciiTheme="majorHAnsi" w:eastAsia="ＭＳ Ｐゴシック" w:hAnsiTheme="majorHAnsi" w:cstheme="majorHAnsi"/>
              </w:rPr>
            </w:pPr>
          </w:p>
        </w:tc>
      </w:tr>
      <w:tr w:rsidR="003A0E38" w:rsidRPr="00717CEB" w14:paraId="5E4BAE41" w14:textId="77777777" w:rsidTr="00D54A2E">
        <w:trPr>
          <w:trHeight w:val="321"/>
        </w:trPr>
        <w:tc>
          <w:tcPr>
            <w:tcW w:w="1134" w:type="dxa"/>
            <w:vMerge w:val="restart"/>
            <w:tcBorders>
              <w:top w:val="single" w:sz="6" w:space="0" w:color="000000"/>
              <w:left w:val="single" w:sz="12" w:space="0" w:color="000000"/>
              <w:right w:val="single" w:sz="12" w:space="0" w:color="000000"/>
            </w:tcBorders>
            <w:vAlign w:val="center"/>
          </w:tcPr>
          <w:p w14:paraId="656EED7C" w14:textId="77777777" w:rsidR="002A7EAA" w:rsidRPr="00717CEB" w:rsidRDefault="002A7EAA" w:rsidP="00866BF6">
            <w:pPr>
              <w:jc w:val="center"/>
              <w:rPr>
                <w:rFonts w:asciiTheme="majorHAnsi" w:eastAsia="ＭＳ Ｐゴシック" w:hAnsiTheme="majorHAnsi" w:cstheme="majorHAnsi"/>
                <w:b/>
                <w:szCs w:val="21"/>
              </w:rPr>
            </w:pPr>
            <w:r w:rsidRPr="0033159E">
              <w:rPr>
                <w:rFonts w:asciiTheme="majorHAnsi" w:eastAsia="ＭＳ Ｐゴシック" w:hAnsiTheme="majorHAnsi" w:cstheme="majorHAnsi"/>
                <w:b/>
                <w:spacing w:val="79"/>
                <w:kern w:val="0"/>
                <w:szCs w:val="21"/>
                <w:fitText w:val="579" w:id="-85842943"/>
              </w:rPr>
              <w:t>性</w:t>
            </w:r>
            <w:r w:rsidRPr="0033159E">
              <w:rPr>
                <w:rFonts w:asciiTheme="majorHAnsi" w:eastAsia="ＭＳ Ｐゴシック" w:hAnsiTheme="majorHAnsi" w:cstheme="majorHAnsi"/>
                <w:b/>
                <w:kern w:val="0"/>
                <w:szCs w:val="21"/>
                <w:fitText w:val="579" w:id="-85842943"/>
              </w:rPr>
              <w:t>状</w:t>
            </w:r>
          </w:p>
        </w:tc>
        <w:tc>
          <w:tcPr>
            <w:tcW w:w="2307" w:type="dxa"/>
            <w:vMerge w:val="restart"/>
            <w:tcBorders>
              <w:top w:val="single" w:sz="6" w:space="0" w:color="000000"/>
              <w:left w:val="single" w:sz="12" w:space="0" w:color="000000"/>
            </w:tcBorders>
            <w:vAlign w:val="center"/>
          </w:tcPr>
          <w:p w14:paraId="6B999CDD" w14:textId="77777777" w:rsidR="00710B72" w:rsidRPr="00717CEB" w:rsidRDefault="00710B72"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淡黄白色不透明の軟カプセルで、特異なにおいがある。</w:t>
            </w:r>
          </w:p>
          <w:p w14:paraId="7F23BCEC" w14:textId="6408AA11" w:rsidR="006A59D7" w:rsidRPr="00717CEB" w:rsidRDefault="006A5858"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識別コード：</w:t>
            </w:r>
            <w:r w:rsidRPr="00717CEB">
              <w:rPr>
                <w:rFonts w:asciiTheme="majorHAnsi" w:eastAsia="ＭＳ Ｐゴシック" w:hAnsiTheme="majorHAnsi" w:cstheme="majorHAnsi"/>
                <w:szCs w:val="21"/>
              </w:rPr>
              <w:t>BMD</w:t>
            </w:r>
            <w:r w:rsidR="00710B72" w:rsidRPr="00717CEB">
              <w:rPr>
                <w:rFonts w:asciiTheme="majorHAnsi" w:eastAsia="ＭＳ Ｐゴシック" w:hAnsiTheme="majorHAnsi" w:cstheme="majorHAnsi"/>
                <w:szCs w:val="21"/>
              </w:rPr>
              <w:t>31</w:t>
            </w:r>
            <w:r w:rsidR="009641A1" w:rsidRPr="009641A1">
              <w:rPr>
                <w:rFonts w:asciiTheme="majorHAnsi" w:eastAsia="ＭＳ Ｐゴシック" w:hAnsiTheme="majorHAnsi" w:cstheme="majorHAnsi" w:hint="eastAsia"/>
                <w:szCs w:val="21"/>
              </w:rPr>
              <w:t>（</w:t>
            </w:r>
            <w:r w:rsidR="009641A1" w:rsidRPr="009641A1">
              <w:rPr>
                <w:rFonts w:asciiTheme="majorHAnsi" w:eastAsia="ＭＳ Ｐゴシック" w:hAnsiTheme="majorHAnsi" w:cstheme="majorHAnsi" w:hint="eastAsia"/>
                <w:szCs w:val="21"/>
              </w:rPr>
              <w:t>PTP</w:t>
            </w:r>
            <w:r w:rsidR="009641A1" w:rsidRPr="009641A1">
              <w:rPr>
                <w:rFonts w:asciiTheme="majorHAnsi" w:eastAsia="ＭＳ Ｐゴシック" w:hAnsiTheme="majorHAnsi" w:cstheme="majorHAnsi" w:hint="eastAsia"/>
                <w:szCs w:val="21"/>
              </w:rPr>
              <w:t>に表示）</w:t>
            </w:r>
          </w:p>
        </w:tc>
        <w:tc>
          <w:tcPr>
            <w:tcW w:w="2307" w:type="dxa"/>
            <w:tcBorders>
              <w:top w:val="single" w:sz="6" w:space="0" w:color="000000"/>
              <w:bottom w:val="dotted" w:sz="4" w:space="0" w:color="auto"/>
            </w:tcBorders>
            <w:vAlign w:val="center"/>
          </w:tcPr>
          <w:p w14:paraId="1913A6A4"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長</w:t>
            </w:r>
            <w:r w:rsidR="002A7EAA" w:rsidRPr="00717CEB">
              <w:rPr>
                <w:rFonts w:asciiTheme="majorHAnsi" w:eastAsia="ＭＳ Ｐゴシック" w:hAnsiTheme="majorHAnsi" w:cstheme="majorHAnsi"/>
                <w:color w:val="000000"/>
                <w:kern w:val="0"/>
                <w:szCs w:val="21"/>
              </w:rPr>
              <w:t>径（</w:t>
            </w:r>
            <w:r w:rsidR="002A7EAA" w:rsidRPr="00717CEB">
              <w:rPr>
                <w:rFonts w:asciiTheme="majorHAnsi" w:eastAsia="ＭＳ Ｐゴシック" w:hAnsiTheme="majorHAnsi" w:cstheme="majorHAnsi"/>
                <w:color w:val="000000"/>
                <w:kern w:val="0"/>
                <w:szCs w:val="21"/>
              </w:rPr>
              <w:t>mm</w:t>
            </w:r>
            <w:r w:rsidR="002A7EAA" w:rsidRPr="00717CEB">
              <w:rPr>
                <w:rFonts w:asciiTheme="majorHAnsi" w:eastAsia="ＭＳ Ｐゴシック" w:hAnsiTheme="majorHAnsi" w:cstheme="majorHAnsi"/>
                <w:color w:val="000000"/>
                <w:kern w:val="0"/>
                <w:szCs w:val="21"/>
              </w:rPr>
              <w:t>）</w:t>
            </w:r>
          </w:p>
        </w:tc>
        <w:tc>
          <w:tcPr>
            <w:tcW w:w="2307" w:type="dxa"/>
            <w:tcBorders>
              <w:top w:val="single" w:sz="6" w:space="0" w:color="000000"/>
              <w:bottom w:val="dotted" w:sz="4" w:space="0" w:color="auto"/>
            </w:tcBorders>
            <w:vAlign w:val="center"/>
          </w:tcPr>
          <w:p w14:paraId="21ECB3A0"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短径</w:t>
            </w:r>
            <w:r w:rsidR="00BC5A19" w:rsidRPr="00717CEB">
              <w:rPr>
                <w:rFonts w:asciiTheme="majorHAnsi" w:eastAsia="ＭＳ Ｐゴシック" w:hAnsiTheme="majorHAnsi" w:cstheme="majorHAnsi"/>
                <w:color w:val="000000"/>
                <w:kern w:val="0"/>
                <w:szCs w:val="21"/>
              </w:rPr>
              <w:t>（</w:t>
            </w:r>
            <w:r w:rsidR="002A7EAA" w:rsidRPr="00717CEB">
              <w:rPr>
                <w:rFonts w:asciiTheme="majorHAnsi" w:eastAsia="ＭＳ Ｐゴシック" w:hAnsiTheme="majorHAnsi" w:cstheme="majorHAnsi"/>
                <w:color w:val="000000"/>
                <w:kern w:val="0"/>
                <w:szCs w:val="21"/>
              </w:rPr>
              <w:t>mm</w:t>
            </w:r>
            <w:r w:rsidR="00BC5A19" w:rsidRPr="00717CEB">
              <w:rPr>
                <w:rFonts w:asciiTheme="majorHAnsi" w:eastAsia="ＭＳ Ｐゴシック" w:hAnsiTheme="majorHAnsi" w:cstheme="majorHAnsi"/>
                <w:color w:val="000000"/>
                <w:kern w:val="0"/>
                <w:szCs w:val="21"/>
              </w:rPr>
              <w:t>）</w:t>
            </w:r>
          </w:p>
        </w:tc>
        <w:tc>
          <w:tcPr>
            <w:tcW w:w="2308" w:type="dxa"/>
            <w:tcBorders>
              <w:top w:val="single" w:sz="6" w:space="0" w:color="000000"/>
              <w:bottom w:val="dotted" w:sz="4" w:space="0" w:color="auto"/>
              <w:right w:val="single" w:sz="12" w:space="0" w:color="000000"/>
            </w:tcBorders>
            <w:vAlign w:val="center"/>
          </w:tcPr>
          <w:p w14:paraId="10B3D6FF" w14:textId="77777777" w:rsidR="002A7EAA" w:rsidRPr="00717CEB" w:rsidRDefault="002A7EAA"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重量（</w:t>
            </w:r>
            <w:r w:rsidR="00710B72" w:rsidRPr="00717CEB">
              <w:rPr>
                <w:rFonts w:asciiTheme="majorHAnsi" w:eastAsia="ＭＳ Ｐゴシック" w:hAnsiTheme="majorHAnsi" w:cstheme="majorHAnsi"/>
                <w:color w:val="000000"/>
                <w:kern w:val="0"/>
                <w:szCs w:val="21"/>
              </w:rPr>
              <w:t>m</w:t>
            </w:r>
            <w:r w:rsidRPr="00717CEB">
              <w:rPr>
                <w:rFonts w:asciiTheme="majorHAnsi" w:eastAsia="ＭＳ Ｐゴシック" w:hAnsiTheme="majorHAnsi" w:cstheme="majorHAnsi"/>
                <w:color w:val="000000"/>
                <w:kern w:val="0"/>
                <w:szCs w:val="21"/>
              </w:rPr>
              <w:t>g</w:t>
            </w:r>
            <w:r w:rsidRPr="00717CEB">
              <w:rPr>
                <w:rFonts w:asciiTheme="majorHAnsi" w:eastAsia="ＭＳ Ｐゴシック" w:hAnsiTheme="majorHAnsi" w:cstheme="majorHAnsi"/>
                <w:color w:val="000000"/>
                <w:kern w:val="0"/>
                <w:szCs w:val="21"/>
              </w:rPr>
              <w:t>）</w:t>
            </w:r>
          </w:p>
        </w:tc>
      </w:tr>
      <w:tr w:rsidR="003A0E38" w:rsidRPr="00717CEB" w14:paraId="39848FBE" w14:textId="77777777" w:rsidTr="00D54A2E">
        <w:trPr>
          <w:trHeight w:val="243"/>
        </w:trPr>
        <w:tc>
          <w:tcPr>
            <w:tcW w:w="1134" w:type="dxa"/>
            <w:vMerge/>
            <w:tcBorders>
              <w:left w:val="single" w:sz="12" w:space="0" w:color="000000"/>
              <w:right w:val="single" w:sz="12" w:space="0" w:color="000000"/>
            </w:tcBorders>
          </w:tcPr>
          <w:p w14:paraId="1868E79B" w14:textId="77777777" w:rsidR="002A7EAA" w:rsidRPr="00717CEB" w:rsidRDefault="002A7EAA"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0B89DFAE" w14:textId="77777777" w:rsidR="002A7EAA" w:rsidRPr="00717CEB" w:rsidRDefault="002A7EAA" w:rsidP="002A7EAA">
            <w:pPr>
              <w:ind w:leftChars="16" w:left="1023" w:hangingChars="459" w:hanging="989"/>
              <w:rPr>
                <w:rFonts w:asciiTheme="majorHAnsi" w:eastAsia="ＭＳ Ｐゴシック" w:hAnsiTheme="majorHAnsi" w:cstheme="majorHAnsi"/>
                <w:szCs w:val="21"/>
              </w:rPr>
            </w:pPr>
          </w:p>
        </w:tc>
        <w:tc>
          <w:tcPr>
            <w:tcW w:w="2307" w:type="dxa"/>
            <w:tcBorders>
              <w:top w:val="dotted" w:sz="4" w:space="0" w:color="auto"/>
            </w:tcBorders>
            <w:vAlign w:val="center"/>
          </w:tcPr>
          <w:p w14:paraId="4356DCCB"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710B72" w:rsidRPr="00717CEB">
              <w:rPr>
                <w:rFonts w:asciiTheme="majorHAnsi" w:eastAsia="ＭＳ Ｐゴシック" w:hAnsiTheme="majorHAnsi" w:cstheme="majorHAnsi"/>
                <w:color w:val="000000"/>
                <w:kern w:val="0"/>
                <w:szCs w:val="21"/>
              </w:rPr>
              <w:t>8</w:t>
            </w:r>
          </w:p>
        </w:tc>
        <w:tc>
          <w:tcPr>
            <w:tcW w:w="2307" w:type="dxa"/>
            <w:tcBorders>
              <w:top w:val="dotted" w:sz="4" w:space="0" w:color="auto"/>
            </w:tcBorders>
            <w:vAlign w:val="center"/>
          </w:tcPr>
          <w:p w14:paraId="766135A1"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710B72" w:rsidRPr="00717CEB">
              <w:rPr>
                <w:rFonts w:asciiTheme="majorHAnsi" w:eastAsia="ＭＳ Ｐゴシック" w:hAnsiTheme="majorHAnsi" w:cstheme="majorHAnsi"/>
                <w:color w:val="000000"/>
                <w:kern w:val="0"/>
                <w:szCs w:val="21"/>
              </w:rPr>
              <w:t>5</w:t>
            </w:r>
          </w:p>
        </w:tc>
        <w:tc>
          <w:tcPr>
            <w:tcW w:w="2308" w:type="dxa"/>
            <w:tcBorders>
              <w:top w:val="dotted" w:sz="4" w:space="0" w:color="auto"/>
              <w:right w:val="single" w:sz="12" w:space="0" w:color="000000"/>
            </w:tcBorders>
            <w:vAlign w:val="center"/>
          </w:tcPr>
          <w:p w14:paraId="0A53522F" w14:textId="77777777" w:rsidR="002A7EAA" w:rsidRPr="00717CEB" w:rsidRDefault="00710B72"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144</w:t>
            </w:r>
          </w:p>
        </w:tc>
      </w:tr>
      <w:tr w:rsidR="003A0E38" w:rsidRPr="00717CEB" w14:paraId="74E9483B" w14:textId="77777777" w:rsidTr="008D4B25">
        <w:trPr>
          <w:trHeight w:val="847"/>
        </w:trPr>
        <w:tc>
          <w:tcPr>
            <w:tcW w:w="1134" w:type="dxa"/>
            <w:vMerge/>
            <w:tcBorders>
              <w:left w:val="single" w:sz="12" w:space="0" w:color="000000"/>
              <w:right w:val="single" w:sz="12" w:space="0" w:color="000000"/>
            </w:tcBorders>
          </w:tcPr>
          <w:p w14:paraId="2D8B4E7B" w14:textId="77777777" w:rsidR="008D4B25" w:rsidRPr="00717CEB" w:rsidRDefault="008D4B25"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544E9215" w14:textId="77777777" w:rsidR="008D4B25" w:rsidRPr="00717CEB" w:rsidRDefault="008D4B25" w:rsidP="002A7EAA">
            <w:pPr>
              <w:ind w:leftChars="16" w:left="1023" w:hangingChars="459" w:hanging="989"/>
              <w:rPr>
                <w:rFonts w:asciiTheme="majorHAnsi" w:eastAsia="ＭＳ Ｐゴシック" w:hAnsiTheme="majorHAnsi" w:cstheme="majorHAnsi"/>
                <w:szCs w:val="21"/>
              </w:rPr>
            </w:pPr>
          </w:p>
        </w:tc>
        <w:tc>
          <w:tcPr>
            <w:tcW w:w="6922" w:type="dxa"/>
            <w:gridSpan w:val="3"/>
            <w:tcBorders>
              <w:right w:val="single" w:sz="12" w:space="0" w:color="000000"/>
            </w:tcBorders>
            <w:shd w:val="clear" w:color="auto" w:fill="auto"/>
          </w:tcPr>
          <w:p w14:paraId="654721D1" w14:textId="77777777" w:rsidR="008D4B25" w:rsidRPr="00717CEB" w:rsidRDefault="008D4B25" w:rsidP="008D4B25">
            <w:pP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noProof/>
                <w:color w:val="000000"/>
                <w:kern w:val="0"/>
                <w:szCs w:val="21"/>
              </w:rPr>
              <w:drawing>
                <wp:anchor distT="0" distB="0" distL="114300" distR="114300" simplePos="0" relativeHeight="251664384" behindDoc="0" locked="0" layoutInCell="1" allowOverlap="1" wp14:anchorId="1C0E0BDB" wp14:editId="61E985AE">
                  <wp:simplePos x="0" y="0"/>
                  <wp:positionH relativeFrom="column">
                    <wp:posOffset>1444980</wp:posOffset>
                  </wp:positionH>
                  <wp:positionV relativeFrom="paragraph">
                    <wp:posOffset>69256</wp:posOffset>
                  </wp:positionV>
                  <wp:extent cx="1199408" cy="454184"/>
                  <wp:effectExtent l="0" t="0" r="127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408" cy="454184"/>
                          </a:xfrm>
                          <a:prstGeom prst="rect">
                            <a:avLst/>
                          </a:prstGeom>
                          <a:noFill/>
                          <a:ln>
                            <a:noFill/>
                          </a:ln>
                        </pic:spPr>
                      </pic:pic>
                    </a:graphicData>
                  </a:graphic>
                </wp:anchor>
              </w:drawing>
            </w:r>
          </w:p>
        </w:tc>
      </w:tr>
      <w:tr w:rsidR="00702926" w:rsidRPr="00717CEB" w14:paraId="1AC2C763" w14:textId="77777777" w:rsidTr="005346C0">
        <w:tblPrEx>
          <w:tblCellMar>
            <w:left w:w="99" w:type="dxa"/>
            <w:right w:w="99" w:type="dxa"/>
          </w:tblCellMar>
        </w:tblPrEx>
        <w:trPr>
          <w:trHeight w:val="4092"/>
        </w:trPr>
        <w:tc>
          <w:tcPr>
            <w:tcW w:w="1134" w:type="dxa"/>
            <w:vMerge w:val="restart"/>
            <w:tcBorders>
              <w:left w:val="single" w:sz="12" w:space="0" w:color="000000"/>
              <w:right w:val="single" w:sz="12" w:space="0" w:color="000000"/>
            </w:tcBorders>
            <w:vAlign w:val="center"/>
          </w:tcPr>
          <w:p w14:paraId="3485028F" w14:textId="77777777" w:rsidR="00702926" w:rsidRPr="00717CEB" w:rsidRDefault="00702926"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6DBFFCFE" w14:textId="77777777" w:rsidR="00702926" w:rsidRPr="00717CEB" w:rsidRDefault="00702926"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79597C54" w14:textId="77777777" w:rsidR="00702926" w:rsidRPr="00717CEB" w:rsidRDefault="00702926" w:rsidP="00AD7F8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4"/>
            <w:tcBorders>
              <w:left w:val="single" w:sz="12" w:space="0" w:color="000000"/>
              <w:bottom w:val="nil"/>
              <w:right w:val="single" w:sz="12" w:space="0" w:color="000000"/>
            </w:tcBorders>
            <w:shd w:val="clear" w:color="auto" w:fill="auto"/>
          </w:tcPr>
          <w:p w14:paraId="79039D9F" w14:textId="59A4A784" w:rsidR="00702926" w:rsidRPr="00717CEB" w:rsidRDefault="00523F92" w:rsidP="00387D7D">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65408" behindDoc="0" locked="0" layoutInCell="1" allowOverlap="1" wp14:anchorId="2EA31762" wp14:editId="59733975">
                  <wp:simplePos x="0" y="0"/>
                  <wp:positionH relativeFrom="column">
                    <wp:posOffset>1207770</wp:posOffset>
                  </wp:positionH>
                  <wp:positionV relativeFrom="paragraph">
                    <wp:posOffset>294005</wp:posOffset>
                  </wp:positionV>
                  <wp:extent cx="3305810" cy="2181225"/>
                  <wp:effectExtent l="0" t="0" r="889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810" cy="2181225"/>
                          </a:xfrm>
                          <a:prstGeom prst="rect">
                            <a:avLst/>
                          </a:prstGeom>
                          <a:noFill/>
                          <a:ln>
                            <a:noFill/>
                          </a:ln>
                        </pic:spPr>
                      </pic:pic>
                    </a:graphicData>
                  </a:graphic>
                </wp:anchor>
              </w:drawing>
            </w:r>
            <w:r w:rsidR="00E133F0" w:rsidRPr="00E133F0">
              <w:rPr>
                <w:rFonts w:asciiTheme="majorHAnsi" w:eastAsia="ＭＳ Ｐゴシック" w:hAnsiTheme="majorHAnsi" w:cstheme="majorHAnsi"/>
                <w:sz w:val="20"/>
                <w:szCs w:val="20"/>
              </w:rPr>
              <w:t xml:space="preserve"> </w:t>
            </w:r>
            <w:r w:rsidR="00702926" w:rsidRPr="00717CEB">
              <w:rPr>
                <w:rFonts w:asciiTheme="majorHAnsi" w:eastAsia="ＭＳ Ｐゴシック" w:hAnsiTheme="majorHAnsi" w:cstheme="majorHAnsi"/>
                <w:sz w:val="20"/>
                <w:szCs w:val="20"/>
              </w:rPr>
              <w:t>【血漿中濃度比較試験（人、空腹時）】</w:t>
            </w:r>
          </w:p>
        </w:tc>
      </w:tr>
      <w:tr w:rsidR="00702926" w:rsidRPr="00717CEB" w14:paraId="049DB3EC" w14:textId="77777777" w:rsidTr="00033393">
        <w:trPr>
          <w:trHeight w:val="702"/>
        </w:trPr>
        <w:tc>
          <w:tcPr>
            <w:tcW w:w="1134" w:type="dxa"/>
            <w:vMerge/>
            <w:tcBorders>
              <w:left w:val="single" w:sz="12" w:space="0" w:color="000000"/>
              <w:right w:val="single" w:sz="12" w:space="0" w:color="000000"/>
            </w:tcBorders>
            <w:vAlign w:val="center"/>
          </w:tcPr>
          <w:p w14:paraId="3D67E6B9" w14:textId="77777777" w:rsidR="00702926" w:rsidRPr="00717CEB" w:rsidRDefault="00702926" w:rsidP="00866BF6">
            <w:pPr>
              <w:jc w:val="center"/>
              <w:rPr>
                <w:rFonts w:asciiTheme="majorHAnsi" w:eastAsia="ＭＳ Ｐゴシック" w:hAnsiTheme="majorHAnsi" w:cstheme="majorHAnsi"/>
                <w:b/>
                <w:szCs w:val="21"/>
              </w:rPr>
            </w:pPr>
          </w:p>
        </w:tc>
        <w:tc>
          <w:tcPr>
            <w:tcW w:w="9229" w:type="dxa"/>
            <w:gridSpan w:val="4"/>
            <w:tcBorders>
              <w:top w:val="nil"/>
              <w:left w:val="single" w:sz="12" w:space="0" w:color="000000"/>
              <w:right w:val="single" w:sz="12" w:space="0" w:color="000000"/>
            </w:tcBorders>
            <w:vAlign w:val="center"/>
          </w:tcPr>
          <w:p w14:paraId="560B252B" w14:textId="77777777" w:rsidR="00702926" w:rsidRPr="00717CEB" w:rsidRDefault="00702926" w:rsidP="008D749C">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3A0E38" w:rsidRPr="00717CEB" w14:paraId="0DC462CB"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310C1B49" w14:textId="77777777" w:rsidR="002A7EAA" w:rsidRPr="00717CEB" w:rsidRDefault="002A7EAA" w:rsidP="00866BF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4"/>
            <w:tcBorders>
              <w:left w:val="single" w:sz="12" w:space="0" w:color="000000"/>
              <w:bottom w:val="single" w:sz="12" w:space="0" w:color="000000"/>
              <w:right w:val="single" w:sz="12" w:space="0" w:color="000000"/>
            </w:tcBorders>
          </w:tcPr>
          <w:p w14:paraId="387F7BFD" w14:textId="77777777" w:rsidR="002A7EAA" w:rsidRPr="00717CEB" w:rsidRDefault="002A7EAA" w:rsidP="00866BF6">
            <w:pPr>
              <w:rPr>
                <w:rFonts w:asciiTheme="majorHAnsi" w:eastAsia="ＭＳ Ｐゴシック" w:hAnsiTheme="majorHAnsi" w:cstheme="majorHAnsi"/>
              </w:rPr>
            </w:pPr>
          </w:p>
        </w:tc>
      </w:tr>
    </w:tbl>
    <w:p w14:paraId="420EBCF8" w14:textId="77777777" w:rsidR="009F53A3" w:rsidRPr="002A7EAA" w:rsidRDefault="009F53A3" w:rsidP="001A3F00"/>
    <w:sectPr w:rsidR="009F53A3" w:rsidRPr="002A7EAA" w:rsidSect="00AB57E7">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A573" w14:textId="77777777" w:rsidR="00E71DF8" w:rsidRDefault="00E71DF8" w:rsidP="004739A6">
      <w:r>
        <w:separator/>
      </w:r>
    </w:p>
  </w:endnote>
  <w:endnote w:type="continuationSeparator" w:id="0">
    <w:p w14:paraId="6C8FB787" w14:textId="77777777" w:rsidR="00E71DF8" w:rsidRDefault="00E71DF8"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BC3D" w14:textId="77777777" w:rsidR="00E71DF8" w:rsidRDefault="00E71DF8" w:rsidP="004739A6">
      <w:r>
        <w:separator/>
      </w:r>
    </w:p>
  </w:footnote>
  <w:footnote w:type="continuationSeparator" w:id="0">
    <w:p w14:paraId="3F698D47" w14:textId="77777777" w:rsidR="00E71DF8" w:rsidRDefault="00E71DF8"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736434">
    <w:abstractNumId w:val="6"/>
  </w:num>
  <w:num w:numId="2" w16cid:durableId="840656262">
    <w:abstractNumId w:val="10"/>
  </w:num>
  <w:num w:numId="3" w16cid:durableId="495000646">
    <w:abstractNumId w:val="1"/>
  </w:num>
  <w:num w:numId="4" w16cid:durableId="1235507332">
    <w:abstractNumId w:val="4"/>
  </w:num>
  <w:num w:numId="5" w16cid:durableId="884409019">
    <w:abstractNumId w:val="9"/>
  </w:num>
  <w:num w:numId="6" w16cid:durableId="152068919">
    <w:abstractNumId w:val="0"/>
  </w:num>
  <w:num w:numId="7" w16cid:durableId="1083378187">
    <w:abstractNumId w:val="5"/>
  </w:num>
  <w:num w:numId="8" w16cid:durableId="1141338731">
    <w:abstractNumId w:val="7"/>
  </w:num>
  <w:num w:numId="9" w16cid:durableId="1877429538">
    <w:abstractNumId w:val="8"/>
  </w:num>
  <w:num w:numId="10" w16cid:durableId="296030737">
    <w:abstractNumId w:val="3"/>
  </w:num>
  <w:num w:numId="11" w16cid:durableId="142765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76EFD"/>
    <w:rsid w:val="000827DD"/>
    <w:rsid w:val="00092B64"/>
    <w:rsid w:val="000A5D2F"/>
    <w:rsid w:val="000C1BD3"/>
    <w:rsid w:val="000E075C"/>
    <w:rsid w:val="000E4C84"/>
    <w:rsid w:val="000F75FA"/>
    <w:rsid w:val="00127179"/>
    <w:rsid w:val="00162773"/>
    <w:rsid w:val="00177ED3"/>
    <w:rsid w:val="001A03CE"/>
    <w:rsid w:val="001A263B"/>
    <w:rsid w:val="001A3F00"/>
    <w:rsid w:val="001A790E"/>
    <w:rsid w:val="001A79E3"/>
    <w:rsid w:val="001C3B22"/>
    <w:rsid w:val="001D1B86"/>
    <w:rsid w:val="001D7EB8"/>
    <w:rsid w:val="001F2664"/>
    <w:rsid w:val="001F7137"/>
    <w:rsid w:val="00200599"/>
    <w:rsid w:val="00200B65"/>
    <w:rsid w:val="002068E8"/>
    <w:rsid w:val="00221C00"/>
    <w:rsid w:val="002336D6"/>
    <w:rsid w:val="00236D00"/>
    <w:rsid w:val="002450E9"/>
    <w:rsid w:val="002461B0"/>
    <w:rsid w:val="00257A98"/>
    <w:rsid w:val="00257D33"/>
    <w:rsid w:val="002743AD"/>
    <w:rsid w:val="00276D89"/>
    <w:rsid w:val="00282AB2"/>
    <w:rsid w:val="00296EF4"/>
    <w:rsid w:val="002A050E"/>
    <w:rsid w:val="002A363A"/>
    <w:rsid w:val="002A55B3"/>
    <w:rsid w:val="002A7EAA"/>
    <w:rsid w:val="002C0647"/>
    <w:rsid w:val="002D5141"/>
    <w:rsid w:val="002D7188"/>
    <w:rsid w:val="002E2531"/>
    <w:rsid w:val="00306DFF"/>
    <w:rsid w:val="003071E9"/>
    <w:rsid w:val="0033159E"/>
    <w:rsid w:val="00336CB1"/>
    <w:rsid w:val="00353A58"/>
    <w:rsid w:val="00374B51"/>
    <w:rsid w:val="00387D7D"/>
    <w:rsid w:val="003A0E38"/>
    <w:rsid w:val="003B12BF"/>
    <w:rsid w:val="003C3F56"/>
    <w:rsid w:val="003C41DF"/>
    <w:rsid w:val="003E19A4"/>
    <w:rsid w:val="003E6D8E"/>
    <w:rsid w:val="003E741A"/>
    <w:rsid w:val="003E772A"/>
    <w:rsid w:val="003E7803"/>
    <w:rsid w:val="003F5D63"/>
    <w:rsid w:val="004010A5"/>
    <w:rsid w:val="00402266"/>
    <w:rsid w:val="00415BA5"/>
    <w:rsid w:val="004462F3"/>
    <w:rsid w:val="004739A6"/>
    <w:rsid w:val="00474C7A"/>
    <w:rsid w:val="00481FFD"/>
    <w:rsid w:val="00483F97"/>
    <w:rsid w:val="004850EC"/>
    <w:rsid w:val="00486E67"/>
    <w:rsid w:val="00495E9A"/>
    <w:rsid w:val="004E5EAE"/>
    <w:rsid w:val="0050238E"/>
    <w:rsid w:val="00511C81"/>
    <w:rsid w:val="00523F92"/>
    <w:rsid w:val="005346C0"/>
    <w:rsid w:val="00535C36"/>
    <w:rsid w:val="0055239F"/>
    <w:rsid w:val="0055398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90532"/>
    <w:rsid w:val="006A5858"/>
    <w:rsid w:val="006A59D7"/>
    <w:rsid w:val="006B1801"/>
    <w:rsid w:val="006D0AEE"/>
    <w:rsid w:val="006F2831"/>
    <w:rsid w:val="00702926"/>
    <w:rsid w:val="00710B72"/>
    <w:rsid w:val="00710D1F"/>
    <w:rsid w:val="00717CEB"/>
    <w:rsid w:val="00732D06"/>
    <w:rsid w:val="007358D5"/>
    <w:rsid w:val="007401BD"/>
    <w:rsid w:val="007447EB"/>
    <w:rsid w:val="007554BA"/>
    <w:rsid w:val="0076016A"/>
    <w:rsid w:val="00773B7E"/>
    <w:rsid w:val="00775C20"/>
    <w:rsid w:val="00783466"/>
    <w:rsid w:val="007A21FD"/>
    <w:rsid w:val="007B5CF2"/>
    <w:rsid w:val="007C35B1"/>
    <w:rsid w:val="007C777B"/>
    <w:rsid w:val="007D299C"/>
    <w:rsid w:val="007E7CA5"/>
    <w:rsid w:val="007F4583"/>
    <w:rsid w:val="007F4D06"/>
    <w:rsid w:val="00806218"/>
    <w:rsid w:val="00823F7D"/>
    <w:rsid w:val="00866BF6"/>
    <w:rsid w:val="008745CB"/>
    <w:rsid w:val="0088574B"/>
    <w:rsid w:val="008A4614"/>
    <w:rsid w:val="008C5FB0"/>
    <w:rsid w:val="008D3191"/>
    <w:rsid w:val="008D4B25"/>
    <w:rsid w:val="008D749C"/>
    <w:rsid w:val="008E45CF"/>
    <w:rsid w:val="008F7467"/>
    <w:rsid w:val="00902454"/>
    <w:rsid w:val="00903536"/>
    <w:rsid w:val="00904CCF"/>
    <w:rsid w:val="00915010"/>
    <w:rsid w:val="00941046"/>
    <w:rsid w:val="00944D06"/>
    <w:rsid w:val="009641A1"/>
    <w:rsid w:val="00982180"/>
    <w:rsid w:val="009A4EF9"/>
    <w:rsid w:val="009A55D7"/>
    <w:rsid w:val="009E1FB4"/>
    <w:rsid w:val="009E3B3E"/>
    <w:rsid w:val="009F2C89"/>
    <w:rsid w:val="009F53A3"/>
    <w:rsid w:val="009F72CB"/>
    <w:rsid w:val="00A0792A"/>
    <w:rsid w:val="00A707E9"/>
    <w:rsid w:val="00A7188A"/>
    <w:rsid w:val="00A7329E"/>
    <w:rsid w:val="00AB57E7"/>
    <w:rsid w:val="00AC28B5"/>
    <w:rsid w:val="00AC423C"/>
    <w:rsid w:val="00AD7F87"/>
    <w:rsid w:val="00AF1B63"/>
    <w:rsid w:val="00B12D30"/>
    <w:rsid w:val="00B40083"/>
    <w:rsid w:val="00B44F8B"/>
    <w:rsid w:val="00B51E31"/>
    <w:rsid w:val="00B829CA"/>
    <w:rsid w:val="00B852FC"/>
    <w:rsid w:val="00B86321"/>
    <w:rsid w:val="00B959BE"/>
    <w:rsid w:val="00BA39CA"/>
    <w:rsid w:val="00BB46BC"/>
    <w:rsid w:val="00BC5A19"/>
    <w:rsid w:val="00BC67AB"/>
    <w:rsid w:val="00BE65A4"/>
    <w:rsid w:val="00BE6AD1"/>
    <w:rsid w:val="00BF46E7"/>
    <w:rsid w:val="00BF548D"/>
    <w:rsid w:val="00C0233A"/>
    <w:rsid w:val="00C03392"/>
    <w:rsid w:val="00C12B1B"/>
    <w:rsid w:val="00C12FBA"/>
    <w:rsid w:val="00C176FF"/>
    <w:rsid w:val="00C27E6E"/>
    <w:rsid w:val="00C42215"/>
    <w:rsid w:val="00C52C54"/>
    <w:rsid w:val="00C64443"/>
    <w:rsid w:val="00C66BAE"/>
    <w:rsid w:val="00C77654"/>
    <w:rsid w:val="00C77AE2"/>
    <w:rsid w:val="00C94EF5"/>
    <w:rsid w:val="00C9632E"/>
    <w:rsid w:val="00CA142D"/>
    <w:rsid w:val="00CB4723"/>
    <w:rsid w:val="00CC1833"/>
    <w:rsid w:val="00CD18AF"/>
    <w:rsid w:val="00CD3757"/>
    <w:rsid w:val="00CD52CA"/>
    <w:rsid w:val="00CE1D50"/>
    <w:rsid w:val="00CF0984"/>
    <w:rsid w:val="00D006DB"/>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133F0"/>
    <w:rsid w:val="00E2380A"/>
    <w:rsid w:val="00E55F26"/>
    <w:rsid w:val="00E61EAB"/>
    <w:rsid w:val="00E71DF8"/>
    <w:rsid w:val="00E84A6F"/>
    <w:rsid w:val="00E87059"/>
    <w:rsid w:val="00E96A69"/>
    <w:rsid w:val="00EA1402"/>
    <w:rsid w:val="00EA446D"/>
    <w:rsid w:val="00EC67C7"/>
    <w:rsid w:val="00ED23C9"/>
    <w:rsid w:val="00ED5097"/>
    <w:rsid w:val="00EE507C"/>
    <w:rsid w:val="00EF4F1B"/>
    <w:rsid w:val="00F01D77"/>
    <w:rsid w:val="00F024B2"/>
    <w:rsid w:val="00F260AF"/>
    <w:rsid w:val="00F46D10"/>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D385D26"/>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4BE9-8AE9-44D8-8942-C3D4EB05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江田大曜</cp:lastModifiedBy>
  <cp:revision>3</cp:revision>
  <cp:lastPrinted>2022-03-16T05:20:00Z</cp:lastPrinted>
  <dcterms:created xsi:type="dcterms:W3CDTF">2023-02-10T05:59:00Z</dcterms:created>
  <dcterms:modified xsi:type="dcterms:W3CDTF">2023-03-09T07:25:00Z</dcterms:modified>
</cp:coreProperties>
</file>