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188" w:rsidRPr="00296EF4" w:rsidRDefault="00D2066D" w:rsidP="00AD7F87">
      <w:pPr>
        <w:spacing w:line="500" w:lineRule="exact"/>
        <w:jc w:val="center"/>
        <w:rPr>
          <w:rFonts w:ascii="Arial" w:eastAsia="ＭＳ Ｐゴシック" w:hAnsi="Arial"/>
          <w:sz w:val="28"/>
          <w:szCs w:val="28"/>
        </w:rPr>
      </w:pPr>
      <w:r w:rsidRPr="00495E9A">
        <w:rPr>
          <w:rFonts w:ascii="Arial" w:eastAsia="ＭＳ Ｐゴシック" w:hAnsi="Arial"/>
          <w:b/>
          <w:noProof/>
          <w:sz w:val="32"/>
          <w:szCs w:val="32"/>
        </w:rPr>
        <mc:AlternateContent>
          <mc:Choice Requires="wps">
            <w:drawing>
              <wp:anchor distT="0" distB="0" distL="114300" distR="114300" simplePos="0" relativeHeight="251654656" behindDoc="0" locked="0" layoutInCell="1" allowOverlap="1">
                <wp:simplePos x="0" y="0"/>
                <wp:positionH relativeFrom="column">
                  <wp:posOffset>5692140</wp:posOffset>
                </wp:positionH>
                <wp:positionV relativeFrom="paragraph">
                  <wp:posOffset>-188595</wp:posOffset>
                </wp:positionV>
                <wp:extent cx="1049020" cy="25781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46D" w:rsidRPr="00296EF4" w:rsidRDefault="0076016A" w:rsidP="002D7188">
                            <w:pPr>
                              <w:rPr>
                                <w:rFonts w:ascii="Arial" w:eastAsia="ＭＳ Ｐゴシック" w:hAnsi="Arial"/>
                                <w:sz w:val="16"/>
                                <w:szCs w:val="16"/>
                              </w:rPr>
                            </w:pPr>
                            <w:r>
                              <w:rPr>
                                <w:rFonts w:ascii="Arial" w:eastAsia="ＭＳ Ｐゴシック" w:hAnsi="Arial" w:hint="eastAsia"/>
                                <w:sz w:val="16"/>
                                <w:szCs w:val="16"/>
                              </w:rPr>
                              <w:t>20</w:t>
                            </w:r>
                            <w:r w:rsidR="00AA4A91">
                              <w:rPr>
                                <w:rFonts w:ascii="Arial" w:eastAsia="ＭＳ Ｐゴシック" w:hAnsi="Arial"/>
                                <w:sz w:val="16"/>
                                <w:szCs w:val="16"/>
                              </w:rPr>
                              <w:t>20</w:t>
                            </w:r>
                            <w:r w:rsidR="00EA446D" w:rsidRPr="00296EF4">
                              <w:rPr>
                                <w:rFonts w:ascii="Arial" w:eastAsia="ＭＳ Ｐゴシック" w:hAnsi="Arial" w:hint="eastAsia"/>
                                <w:sz w:val="16"/>
                                <w:szCs w:val="16"/>
                              </w:rPr>
                              <w:t>年</w:t>
                            </w:r>
                            <w:r w:rsidR="007B5CF2">
                              <w:rPr>
                                <w:rFonts w:ascii="Arial" w:eastAsia="ＭＳ Ｐゴシック" w:hAnsi="Arial"/>
                                <w:sz w:val="16"/>
                                <w:szCs w:val="16"/>
                              </w:rPr>
                              <w:t>4</w:t>
                            </w:r>
                            <w:r>
                              <w:rPr>
                                <w:rFonts w:ascii="Arial" w:eastAsia="ＭＳ Ｐゴシック" w:hAnsi="Arial" w:hint="eastAsia"/>
                                <w:sz w:val="16"/>
                                <w:szCs w:val="16"/>
                              </w:rPr>
                              <w:t>月改訂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2pt;margin-top:-14.85pt;width:82.6pt;height:2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et8QEAAMYDAAAOAAAAZHJzL2Uyb0RvYy54bWysU9tu2zAMfR+wfxD0vtgx0rU14hRdiw4D&#10;ugvQ7gMYWbaF2aJGKbGzrx8lp1m2vQ17ESSROjznkFrfTEMv9pq8QVvJ5SKXQluFtbFtJb8+P7y5&#10;ksIHsDX0aHUlD9rLm83rV+vRlbrADvtak2AQ68vRVbILwZVZ5lWnB/ALdNpysEEaIPCR2qwmGBl9&#10;6LMiz99mI1LtCJX2nm/v56DcJPym0Sp8bhqvg+grydxCWimt27hmmzWULYHrjDrSgH9gMYCxXPQE&#10;dQ8BxI7MX1CDUYQem7BQOGTYNEbppIHVLPM/1Dx14HTSwuZ4d7LJ/z9Y9Wn/hYSpK7mSwsLALXrW&#10;UxDvcBJFdGd0vuSkJ8dpYeJr7nJS6t0jqm9eWLzrwLb6lgjHTkPN7JbxZXb2dMbxEWQ7fsSay8Au&#10;YAKaGhqidWyGYHTu0uHUmUhFxZL56jovOKQ4VlxcXi1T6zIoX1478uG9xkHETSWJO5/QYf/oQ2QD&#10;5UtKLGbxwfR96n5vf7vgxHiT2EfCM/UwbaejG1usD6yDcB4mHn7edEg/pBh5kCrpv++AtBT9B8te&#10;XC9Xqzh56bC6uIwq6DyyPY+AVQxVySDFvL0L87TuHJm240qz+xZv2b/GJGnR6JnVkTcPS1J8HOw4&#10;jefnlPXr+21+AgAA//8DAFBLAwQUAAYACAAAACEA2jy4Kd4AAAALAQAADwAAAGRycy9kb3ducmV2&#10;LnhtbEyPwU7DMAyG70h7h8hI3LZk0+jW0nSaQFxBjIHEzWu8tqJxqiZby9uTnuBmy59+f3++G20r&#10;rtT7xrGG5UKBIC6dabjScHx/nm9B+IBssHVMGn7Iw66Y3eSYGTfwG10PoRIxhH2GGuoQukxKX9Zk&#10;0S9cRxxvZ9dbDHHtK2l6HGK4beVKqURabDh+qLGjx5rK78PFavh4OX99rtVr9WTvu8GNSrJNpdZ3&#10;t+P+AUSgMfzBMOlHdSii08ld2HjRatimyTqiGuardANiIlSyTECcpikFWeTyf4fiFwAA//8DAFBL&#10;AQItABQABgAIAAAAIQC2gziS/gAAAOEBAAATAAAAAAAAAAAAAAAAAAAAAABbQ29udGVudF9UeXBl&#10;c10ueG1sUEsBAi0AFAAGAAgAAAAhADj9If/WAAAAlAEAAAsAAAAAAAAAAAAAAAAALwEAAF9yZWxz&#10;Ly5yZWxzUEsBAi0AFAAGAAgAAAAhADQeV63xAQAAxgMAAA4AAAAAAAAAAAAAAAAALgIAAGRycy9l&#10;Mm9Eb2MueG1sUEsBAi0AFAAGAAgAAAAhANo8uCneAAAACwEAAA8AAAAAAAAAAAAAAAAASwQAAGRy&#10;cy9kb3ducmV2LnhtbFBLBQYAAAAABAAEAPMAAABWBQAAAAA=&#10;" filled="f" stroked="f">
                <v:textbox>
                  <w:txbxContent>
                    <w:p w:rsidR="00EA446D" w:rsidRPr="00296EF4" w:rsidRDefault="0076016A" w:rsidP="002D7188">
                      <w:pPr>
                        <w:rPr>
                          <w:rFonts w:ascii="Arial" w:eastAsia="ＭＳ Ｐゴシック" w:hAnsi="Arial"/>
                          <w:sz w:val="16"/>
                          <w:szCs w:val="16"/>
                        </w:rPr>
                      </w:pPr>
                      <w:r>
                        <w:rPr>
                          <w:rFonts w:ascii="Arial" w:eastAsia="ＭＳ Ｐゴシック" w:hAnsi="Arial" w:hint="eastAsia"/>
                          <w:sz w:val="16"/>
                          <w:szCs w:val="16"/>
                        </w:rPr>
                        <w:t>20</w:t>
                      </w:r>
                      <w:r w:rsidR="00AA4A91">
                        <w:rPr>
                          <w:rFonts w:ascii="Arial" w:eastAsia="ＭＳ Ｐゴシック" w:hAnsi="Arial"/>
                          <w:sz w:val="16"/>
                          <w:szCs w:val="16"/>
                        </w:rPr>
                        <w:t>20</w:t>
                      </w:r>
                      <w:r w:rsidR="00EA446D" w:rsidRPr="00296EF4">
                        <w:rPr>
                          <w:rFonts w:ascii="Arial" w:eastAsia="ＭＳ Ｐゴシック" w:hAnsi="Arial" w:hint="eastAsia"/>
                          <w:sz w:val="16"/>
                          <w:szCs w:val="16"/>
                        </w:rPr>
                        <w:t>年</w:t>
                      </w:r>
                      <w:r w:rsidR="007B5CF2">
                        <w:rPr>
                          <w:rFonts w:ascii="Arial" w:eastAsia="ＭＳ Ｐゴシック" w:hAnsi="Arial"/>
                          <w:sz w:val="16"/>
                          <w:szCs w:val="16"/>
                        </w:rPr>
                        <w:t>4</w:t>
                      </w:r>
                      <w:r>
                        <w:rPr>
                          <w:rFonts w:ascii="Arial" w:eastAsia="ＭＳ Ｐゴシック" w:hAnsi="Arial" w:hint="eastAsia"/>
                          <w:sz w:val="16"/>
                          <w:szCs w:val="16"/>
                        </w:rPr>
                        <w:t>月改訂</w:t>
                      </w:r>
                    </w:p>
                  </w:txbxContent>
                </v:textbox>
              </v:shape>
            </w:pict>
          </mc:Fallback>
        </mc:AlternateContent>
      </w:r>
      <w:r w:rsidR="00486E67" w:rsidRPr="00486E67">
        <w:rPr>
          <w:rFonts w:ascii="Arial" w:eastAsia="ＭＳ Ｐゴシック" w:hAnsi="Arial" w:hint="eastAsia"/>
          <w:b/>
          <w:noProof/>
          <w:sz w:val="32"/>
          <w:szCs w:val="32"/>
        </w:rPr>
        <w:t>製品別比較表（案</w:t>
      </w:r>
      <w:r w:rsidR="007B5CF2" w:rsidRPr="002E3127">
        <w:rPr>
          <w:rFonts w:ascii="Arial" w:eastAsia="ＭＳ Ｐゴシック" w:hAnsi="Arial" w:hint="eastAsia"/>
          <w:b/>
          <w:sz w:val="32"/>
          <w:szCs w:val="32"/>
        </w:rPr>
        <w:t>）</w:t>
      </w:r>
    </w:p>
    <w:tbl>
      <w:tblPr>
        <w:tblW w:w="1036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271"/>
        <w:gridCol w:w="2272"/>
        <w:gridCol w:w="2272"/>
        <w:gridCol w:w="2272"/>
      </w:tblGrid>
      <w:tr w:rsidR="00F024B2" w:rsidRPr="004D41AA" w:rsidTr="00A702AF">
        <w:trPr>
          <w:trHeight w:val="350"/>
        </w:trPr>
        <w:tc>
          <w:tcPr>
            <w:tcW w:w="1276" w:type="dxa"/>
            <w:tcBorders>
              <w:top w:val="single" w:sz="12" w:space="0" w:color="000000"/>
              <w:left w:val="single" w:sz="12" w:space="0" w:color="000000"/>
              <w:bottom w:val="double" w:sz="4" w:space="0" w:color="auto"/>
              <w:right w:val="single" w:sz="12" w:space="0" w:color="000000"/>
            </w:tcBorders>
            <w:shd w:val="pct5" w:color="auto" w:fill="auto"/>
            <w:vAlign w:val="center"/>
          </w:tcPr>
          <w:p w:rsidR="002D7188" w:rsidRPr="004D41AA" w:rsidRDefault="002D7188" w:rsidP="006D0AEE">
            <w:pPr>
              <w:jc w:val="center"/>
              <w:rPr>
                <w:rFonts w:asciiTheme="majorHAnsi" w:eastAsia="ＭＳ Ｐゴシック" w:hAnsiTheme="majorHAnsi" w:cstheme="majorHAnsi"/>
              </w:rPr>
            </w:pPr>
          </w:p>
        </w:tc>
        <w:tc>
          <w:tcPr>
            <w:tcW w:w="4543" w:type="dxa"/>
            <w:gridSpan w:val="2"/>
            <w:tcBorders>
              <w:top w:val="single" w:sz="12" w:space="0" w:color="000000"/>
              <w:left w:val="single" w:sz="12" w:space="0" w:color="000000"/>
              <w:bottom w:val="double" w:sz="4" w:space="0" w:color="auto"/>
              <w:right w:val="single" w:sz="4" w:space="0" w:color="auto"/>
            </w:tcBorders>
            <w:shd w:val="pct5" w:color="auto" w:fill="auto"/>
            <w:vAlign w:val="center"/>
          </w:tcPr>
          <w:p w:rsidR="002D7188" w:rsidRPr="004D41AA" w:rsidRDefault="002D7188" w:rsidP="00903536">
            <w:pPr>
              <w:jc w:val="center"/>
              <w:rPr>
                <w:rFonts w:asciiTheme="majorHAnsi" w:eastAsia="ＭＳ Ｐゴシック" w:hAnsiTheme="majorHAnsi" w:cstheme="majorHAnsi"/>
                <w:b/>
                <w:szCs w:val="21"/>
              </w:rPr>
            </w:pPr>
            <w:r w:rsidRPr="004D41AA">
              <w:rPr>
                <w:rFonts w:asciiTheme="majorHAnsi" w:eastAsia="ＭＳ Ｐゴシック" w:hAnsiTheme="majorHAnsi" w:cstheme="majorHAnsi"/>
                <w:b/>
                <w:szCs w:val="21"/>
              </w:rPr>
              <w:t>後発品</w:t>
            </w:r>
          </w:p>
        </w:tc>
        <w:tc>
          <w:tcPr>
            <w:tcW w:w="4544" w:type="dxa"/>
            <w:gridSpan w:val="2"/>
            <w:tcBorders>
              <w:top w:val="single" w:sz="12" w:space="0" w:color="000000"/>
              <w:left w:val="single" w:sz="4" w:space="0" w:color="auto"/>
              <w:bottom w:val="double" w:sz="4" w:space="0" w:color="auto"/>
              <w:right w:val="single" w:sz="12" w:space="0" w:color="000000"/>
            </w:tcBorders>
            <w:shd w:val="pct5" w:color="auto" w:fill="auto"/>
            <w:vAlign w:val="center"/>
          </w:tcPr>
          <w:p w:rsidR="002D7188" w:rsidRPr="004D41AA" w:rsidRDefault="00AD7F87" w:rsidP="00903536">
            <w:pPr>
              <w:jc w:val="center"/>
              <w:rPr>
                <w:rFonts w:asciiTheme="majorHAnsi" w:eastAsia="ＭＳ Ｐゴシック" w:hAnsiTheme="majorHAnsi" w:cstheme="majorHAnsi"/>
                <w:b/>
                <w:szCs w:val="21"/>
              </w:rPr>
            </w:pPr>
            <w:r w:rsidRPr="004D41AA">
              <w:rPr>
                <w:rFonts w:asciiTheme="majorHAnsi" w:eastAsia="ＭＳ Ｐゴシック" w:hAnsiTheme="majorHAnsi" w:cstheme="majorHAnsi"/>
                <w:b/>
                <w:szCs w:val="21"/>
              </w:rPr>
              <w:t>標準製剤</w:t>
            </w:r>
          </w:p>
        </w:tc>
      </w:tr>
      <w:tr w:rsidR="00486E67" w:rsidRPr="004D41AA" w:rsidTr="00A702AF">
        <w:trPr>
          <w:trHeight w:val="567"/>
        </w:trPr>
        <w:tc>
          <w:tcPr>
            <w:tcW w:w="1276" w:type="dxa"/>
            <w:tcBorders>
              <w:top w:val="double" w:sz="4" w:space="0" w:color="auto"/>
              <w:left w:val="single" w:sz="12" w:space="0" w:color="000000"/>
              <w:right w:val="single" w:sz="12" w:space="0" w:color="000000"/>
            </w:tcBorders>
            <w:vAlign w:val="center"/>
          </w:tcPr>
          <w:p w:rsidR="00486E67" w:rsidRPr="004D41AA" w:rsidRDefault="00486E67" w:rsidP="00486E67">
            <w:pPr>
              <w:jc w:val="center"/>
              <w:rPr>
                <w:rFonts w:asciiTheme="majorHAnsi" w:eastAsia="ＭＳ Ｐゴシック" w:hAnsiTheme="majorHAnsi" w:cstheme="majorHAnsi"/>
              </w:rPr>
            </w:pPr>
            <w:r w:rsidRPr="004D41AA">
              <w:rPr>
                <w:rFonts w:asciiTheme="majorHAnsi" w:eastAsia="ＭＳ Ｐゴシック" w:hAnsiTheme="majorHAnsi" w:cstheme="majorHAnsi"/>
                <w:b/>
                <w:szCs w:val="21"/>
              </w:rPr>
              <w:t>会社名</w:t>
            </w:r>
          </w:p>
        </w:tc>
        <w:tc>
          <w:tcPr>
            <w:tcW w:w="4543" w:type="dxa"/>
            <w:gridSpan w:val="2"/>
            <w:tcBorders>
              <w:top w:val="double" w:sz="4" w:space="0" w:color="auto"/>
              <w:left w:val="single" w:sz="12" w:space="0" w:color="000000"/>
              <w:right w:val="single" w:sz="4" w:space="0" w:color="auto"/>
            </w:tcBorders>
            <w:vAlign w:val="center"/>
          </w:tcPr>
          <w:p w:rsidR="00486E67" w:rsidRPr="004D41AA" w:rsidRDefault="00486E67" w:rsidP="00486E67">
            <w:pPr>
              <w:jc w:val="center"/>
              <w:rPr>
                <w:rFonts w:asciiTheme="majorHAnsi" w:eastAsia="ＭＳ Ｐゴシック" w:hAnsiTheme="majorHAnsi" w:cstheme="majorHAnsi"/>
                <w:szCs w:val="21"/>
              </w:rPr>
            </w:pPr>
            <w:r w:rsidRPr="004D41AA">
              <w:rPr>
                <w:rFonts w:asciiTheme="majorHAnsi" w:eastAsia="ＭＳ Ｐゴシック" w:hAnsiTheme="majorHAnsi" w:cstheme="majorHAnsi"/>
                <w:szCs w:val="21"/>
              </w:rPr>
              <w:t>株式会社ビオメディクス</w:t>
            </w:r>
          </w:p>
        </w:tc>
        <w:tc>
          <w:tcPr>
            <w:tcW w:w="4544" w:type="dxa"/>
            <w:gridSpan w:val="2"/>
            <w:tcBorders>
              <w:top w:val="double" w:sz="4" w:space="0" w:color="auto"/>
              <w:left w:val="single" w:sz="4" w:space="0" w:color="auto"/>
              <w:right w:val="single" w:sz="12" w:space="0" w:color="000000"/>
            </w:tcBorders>
            <w:vAlign w:val="center"/>
          </w:tcPr>
          <w:p w:rsidR="00486E67" w:rsidRPr="004D41AA" w:rsidRDefault="00486E67" w:rsidP="00486E67">
            <w:pPr>
              <w:jc w:val="center"/>
              <w:rPr>
                <w:rFonts w:asciiTheme="majorHAnsi" w:eastAsia="ＭＳ Ｐゴシック" w:hAnsiTheme="majorHAnsi" w:cstheme="majorHAnsi"/>
                <w:szCs w:val="21"/>
              </w:rPr>
            </w:pPr>
          </w:p>
        </w:tc>
      </w:tr>
      <w:tr w:rsidR="004D41AA" w:rsidRPr="004D41AA" w:rsidTr="00BE00AE">
        <w:trPr>
          <w:trHeight w:val="356"/>
        </w:trPr>
        <w:tc>
          <w:tcPr>
            <w:tcW w:w="1276" w:type="dxa"/>
            <w:tcBorders>
              <w:left w:val="single" w:sz="12" w:space="0" w:color="000000"/>
              <w:right w:val="single" w:sz="12" w:space="0" w:color="000000"/>
            </w:tcBorders>
            <w:vAlign w:val="center"/>
          </w:tcPr>
          <w:p w:rsidR="004D41AA" w:rsidRPr="004D41AA" w:rsidRDefault="004D41AA" w:rsidP="004D41AA">
            <w:pPr>
              <w:jc w:val="center"/>
              <w:rPr>
                <w:rFonts w:asciiTheme="majorHAnsi" w:eastAsia="ＭＳ Ｐゴシック" w:hAnsiTheme="majorHAnsi" w:cstheme="majorHAnsi"/>
                <w:b/>
                <w:szCs w:val="21"/>
              </w:rPr>
            </w:pPr>
            <w:r w:rsidRPr="004D41AA">
              <w:rPr>
                <w:rFonts w:asciiTheme="majorHAnsi" w:eastAsia="ＭＳ Ｐゴシック" w:hAnsiTheme="majorHAnsi" w:cstheme="majorHAnsi"/>
                <w:b/>
                <w:szCs w:val="21"/>
              </w:rPr>
              <w:t>製品名</w:t>
            </w:r>
          </w:p>
        </w:tc>
        <w:tc>
          <w:tcPr>
            <w:tcW w:w="4543" w:type="dxa"/>
            <w:gridSpan w:val="2"/>
            <w:tcBorders>
              <w:left w:val="single" w:sz="12" w:space="0" w:color="000000"/>
              <w:right w:val="single" w:sz="4" w:space="0" w:color="auto"/>
            </w:tcBorders>
            <w:vAlign w:val="center"/>
          </w:tcPr>
          <w:p w:rsidR="004D41AA" w:rsidRPr="004D41AA" w:rsidRDefault="004D41AA" w:rsidP="004D41AA">
            <w:pPr>
              <w:ind w:leftChars="-7" w:left="-2" w:hangingChars="7" w:hanging="13"/>
              <w:jc w:val="center"/>
              <w:rPr>
                <w:rFonts w:asciiTheme="majorHAnsi" w:eastAsia="ＭＳ Ｐゴシック" w:hAnsiTheme="majorHAnsi" w:cstheme="majorHAnsi"/>
                <w:sz w:val="18"/>
                <w:szCs w:val="18"/>
              </w:rPr>
            </w:pPr>
            <w:r w:rsidRPr="004D41AA">
              <w:rPr>
                <w:rFonts w:asciiTheme="majorHAnsi" w:eastAsia="ＭＳ Ｐゴシック" w:hAnsiTheme="majorHAnsi" w:cstheme="majorHAnsi"/>
                <w:sz w:val="18"/>
                <w:szCs w:val="18"/>
              </w:rPr>
              <w:t>日本薬局方　カンデサルタンシレキセチル錠</w:t>
            </w:r>
          </w:p>
          <w:p w:rsidR="004D41AA" w:rsidRPr="004D41AA" w:rsidRDefault="004D41AA" w:rsidP="004D41AA">
            <w:pPr>
              <w:ind w:leftChars="-7" w:left="-2" w:hangingChars="7" w:hanging="13"/>
              <w:jc w:val="center"/>
              <w:rPr>
                <w:rFonts w:asciiTheme="majorHAnsi" w:eastAsia="ＭＳ Ｐゴシック" w:hAnsiTheme="majorHAnsi" w:cstheme="majorHAnsi"/>
                <w:sz w:val="18"/>
                <w:szCs w:val="18"/>
              </w:rPr>
            </w:pPr>
            <w:r w:rsidRPr="004D41AA">
              <w:rPr>
                <w:rFonts w:asciiTheme="majorHAnsi" w:eastAsia="ＭＳ Ｐゴシック" w:hAnsiTheme="majorHAnsi" w:cstheme="majorHAnsi"/>
                <w:sz w:val="18"/>
                <w:szCs w:val="18"/>
              </w:rPr>
              <w:t>カンデサルタン錠</w:t>
            </w:r>
            <w:r w:rsidRPr="004D41AA">
              <w:rPr>
                <w:rFonts w:asciiTheme="majorHAnsi" w:eastAsia="ＭＳ Ｐゴシック" w:hAnsiTheme="majorHAnsi" w:cstheme="majorHAnsi"/>
                <w:sz w:val="18"/>
                <w:szCs w:val="18"/>
              </w:rPr>
              <w:t>8mg</w:t>
            </w:r>
            <w:r w:rsidRPr="004D41AA">
              <w:rPr>
                <w:rFonts w:asciiTheme="majorHAnsi" w:eastAsia="ＭＳ Ｐゴシック" w:hAnsiTheme="majorHAnsi" w:cstheme="majorHAnsi"/>
                <w:sz w:val="18"/>
                <w:szCs w:val="18"/>
              </w:rPr>
              <w:t>「</w:t>
            </w:r>
            <w:r w:rsidRPr="004D41AA">
              <w:rPr>
                <w:rFonts w:asciiTheme="majorHAnsi" w:eastAsia="ＭＳ Ｐゴシック" w:hAnsiTheme="majorHAnsi" w:cstheme="majorHAnsi"/>
                <w:sz w:val="18"/>
                <w:szCs w:val="18"/>
              </w:rPr>
              <w:t>BMD</w:t>
            </w:r>
            <w:r w:rsidRPr="004D41AA">
              <w:rPr>
                <w:rFonts w:asciiTheme="majorHAnsi" w:eastAsia="ＭＳ Ｐゴシック" w:hAnsiTheme="majorHAnsi" w:cstheme="majorHAnsi"/>
                <w:sz w:val="18"/>
                <w:szCs w:val="18"/>
              </w:rPr>
              <w:t>」</w:t>
            </w:r>
          </w:p>
        </w:tc>
        <w:tc>
          <w:tcPr>
            <w:tcW w:w="4544" w:type="dxa"/>
            <w:gridSpan w:val="2"/>
            <w:tcBorders>
              <w:left w:val="single" w:sz="4" w:space="0" w:color="auto"/>
              <w:right w:val="single" w:sz="12" w:space="0" w:color="000000"/>
            </w:tcBorders>
            <w:shd w:val="clear" w:color="auto" w:fill="auto"/>
            <w:vAlign w:val="center"/>
          </w:tcPr>
          <w:p w:rsidR="004D41AA" w:rsidRPr="004D41AA" w:rsidRDefault="004D41AA" w:rsidP="004D41AA">
            <w:pPr>
              <w:ind w:leftChars="-7" w:left="-2" w:hangingChars="7" w:hanging="13"/>
              <w:jc w:val="center"/>
              <w:rPr>
                <w:rFonts w:asciiTheme="majorHAnsi" w:eastAsia="ＭＳ Ｐゴシック" w:hAnsiTheme="majorHAnsi" w:cstheme="majorHAnsi"/>
                <w:sz w:val="18"/>
                <w:szCs w:val="18"/>
              </w:rPr>
            </w:pPr>
            <w:r w:rsidRPr="004D41AA">
              <w:rPr>
                <w:rFonts w:asciiTheme="majorHAnsi" w:eastAsia="ＭＳ Ｐゴシック" w:hAnsiTheme="majorHAnsi" w:cstheme="majorHAnsi"/>
                <w:sz w:val="18"/>
                <w:szCs w:val="18"/>
              </w:rPr>
              <w:t>日本薬局方　カンデサルタンシレキセチル錠</w:t>
            </w:r>
          </w:p>
          <w:p w:rsidR="004D41AA" w:rsidRPr="004D41AA" w:rsidRDefault="004D41AA" w:rsidP="004D41AA">
            <w:pPr>
              <w:jc w:val="center"/>
              <w:rPr>
                <w:rFonts w:asciiTheme="majorHAnsi" w:eastAsia="ＭＳ Ｐゴシック" w:hAnsiTheme="majorHAnsi" w:cstheme="majorHAnsi"/>
                <w:sz w:val="18"/>
                <w:szCs w:val="18"/>
              </w:rPr>
            </w:pPr>
            <w:r w:rsidRPr="004D41AA">
              <w:rPr>
                <w:rFonts w:asciiTheme="majorHAnsi" w:eastAsia="ＭＳ Ｐゴシック" w:hAnsiTheme="majorHAnsi" w:cstheme="majorHAnsi"/>
                <w:sz w:val="18"/>
                <w:szCs w:val="18"/>
              </w:rPr>
              <w:t>カンデサルタン錠</w:t>
            </w:r>
            <w:r w:rsidRPr="004D41AA">
              <w:rPr>
                <w:rFonts w:asciiTheme="majorHAnsi" w:eastAsia="ＭＳ Ｐゴシック" w:hAnsiTheme="majorHAnsi" w:cstheme="majorHAnsi"/>
                <w:sz w:val="18"/>
                <w:szCs w:val="18"/>
              </w:rPr>
              <w:t>8mg</w:t>
            </w:r>
            <w:r w:rsidRPr="004D41AA">
              <w:rPr>
                <w:rFonts w:asciiTheme="majorHAnsi" w:eastAsia="ＭＳ Ｐゴシック" w:hAnsiTheme="majorHAnsi" w:cstheme="majorHAnsi"/>
                <w:sz w:val="18"/>
                <w:szCs w:val="18"/>
              </w:rPr>
              <w:t>（一般名）</w:t>
            </w:r>
          </w:p>
        </w:tc>
      </w:tr>
      <w:tr w:rsidR="00486E67" w:rsidRPr="004D41AA" w:rsidTr="006136F7">
        <w:trPr>
          <w:trHeight w:val="418"/>
        </w:trPr>
        <w:tc>
          <w:tcPr>
            <w:tcW w:w="1276" w:type="dxa"/>
            <w:tcBorders>
              <w:left w:val="single" w:sz="12" w:space="0" w:color="000000"/>
              <w:right w:val="single" w:sz="12" w:space="0" w:color="000000"/>
            </w:tcBorders>
            <w:vAlign w:val="center"/>
          </w:tcPr>
          <w:p w:rsidR="00486E67" w:rsidRPr="004D41AA" w:rsidRDefault="00486E67" w:rsidP="00486E67">
            <w:pPr>
              <w:jc w:val="center"/>
              <w:rPr>
                <w:rFonts w:asciiTheme="majorHAnsi" w:eastAsia="ＭＳ Ｐゴシック" w:hAnsiTheme="majorHAnsi" w:cstheme="majorHAnsi"/>
                <w:b/>
                <w:szCs w:val="21"/>
              </w:rPr>
            </w:pPr>
            <w:r w:rsidRPr="004D41AA">
              <w:rPr>
                <w:rFonts w:asciiTheme="majorHAnsi" w:eastAsia="ＭＳ Ｐゴシック" w:hAnsiTheme="majorHAnsi" w:cstheme="majorHAnsi"/>
                <w:b/>
                <w:szCs w:val="21"/>
              </w:rPr>
              <w:t>薬　価</w:t>
            </w:r>
          </w:p>
        </w:tc>
        <w:tc>
          <w:tcPr>
            <w:tcW w:w="4543" w:type="dxa"/>
            <w:gridSpan w:val="2"/>
            <w:tcBorders>
              <w:left w:val="single" w:sz="12" w:space="0" w:color="000000"/>
              <w:right w:val="single" w:sz="4" w:space="0" w:color="auto"/>
            </w:tcBorders>
            <w:shd w:val="clear" w:color="auto" w:fill="auto"/>
            <w:vAlign w:val="center"/>
          </w:tcPr>
          <w:p w:rsidR="00486E67" w:rsidRPr="004D41AA" w:rsidRDefault="00257D20" w:rsidP="00486E67">
            <w:pPr>
              <w:jc w:val="center"/>
              <w:rPr>
                <w:rFonts w:asciiTheme="majorHAnsi" w:eastAsia="ＭＳ Ｐゴシック" w:hAnsiTheme="majorHAnsi" w:cstheme="majorHAnsi"/>
                <w:color w:val="000000"/>
                <w:szCs w:val="21"/>
              </w:rPr>
            </w:pPr>
            <w:bookmarkStart w:id="0" w:name="_GoBack"/>
            <w:bookmarkEnd w:id="0"/>
            <w:r>
              <w:rPr>
                <w:rFonts w:asciiTheme="majorHAnsi" w:eastAsia="ＭＳ Ｐゴシック" w:hAnsiTheme="majorHAnsi" w:cstheme="majorHAnsi" w:hint="eastAsia"/>
                <w:color w:val="000000" w:themeColor="text1"/>
                <w:szCs w:val="21"/>
              </w:rPr>
              <w:t>20.4</w:t>
            </w:r>
            <w:r w:rsidR="00555A54" w:rsidRPr="004D41AA">
              <w:rPr>
                <w:rFonts w:asciiTheme="majorHAnsi" w:eastAsia="ＭＳ Ｐゴシック" w:hAnsiTheme="majorHAnsi" w:cstheme="majorHAnsi"/>
                <w:color w:val="000000" w:themeColor="text1"/>
                <w:szCs w:val="21"/>
              </w:rPr>
              <w:t>0</w:t>
            </w:r>
            <w:r w:rsidR="00486E67" w:rsidRPr="004D41AA">
              <w:rPr>
                <w:rFonts w:asciiTheme="majorHAnsi" w:eastAsia="ＭＳ Ｐゴシック" w:hAnsiTheme="majorHAnsi" w:cstheme="majorHAnsi"/>
                <w:color w:val="000000" w:themeColor="text1"/>
                <w:szCs w:val="21"/>
              </w:rPr>
              <w:t>円／錠</w:t>
            </w:r>
          </w:p>
        </w:tc>
        <w:tc>
          <w:tcPr>
            <w:tcW w:w="4544" w:type="dxa"/>
            <w:gridSpan w:val="2"/>
            <w:tcBorders>
              <w:left w:val="single" w:sz="4" w:space="0" w:color="auto"/>
              <w:right w:val="single" w:sz="12" w:space="0" w:color="000000"/>
            </w:tcBorders>
            <w:shd w:val="clear" w:color="auto" w:fill="auto"/>
            <w:vAlign w:val="center"/>
          </w:tcPr>
          <w:p w:rsidR="00486E67" w:rsidRPr="004D41AA" w:rsidRDefault="00AA4A91" w:rsidP="00486E67">
            <w:pPr>
              <w:jc w:val="center"/>
              <w:rPr>
                <w:rFonts w:asciiTheme="majorHAnsi" w:eastAsia="ＭＳ Ｐゴシック" w:hAnsiTheme="majorHAnsi" w:cstheme="majorHAnsi"/>
                <w:color w:val="000000"/>
                <w:szCs w:val="21"/>
              </w:rPr>
            </w:pPr>
            <w:r>
              <w:rPr>
                <w:rFonts w:asciiTheme="majorHAnsi" w:eastAsia="ＭＳ Ｐゴシック" w:hAnsiTheme="majorHAnsi" w:cstheme="majorHAnsi" w:hint="eastAsia"/>
                <w:color w:val="000000"/>
                <w:szCs w:val="21"/>
              </w:rPr>
              <w:t>108.4</w:t>
            </w:r>
            <w:r w:rsidR="00756D64" w:rsidRPr="004D41AA">
              <w:rPr>
                <w:rFonts w:asciiTheme="majorHAnsi" w:eastAsia="ＭＳ Ｐゴシック" w:hAnsiTheme="majorHAnsi" w:cstheme="majorHAnsi"/>
                <w:color w:val="000000"/>
                <w:szCs w:val="21"/>
              </w:rPr>
              <w:t>0</w:t>
            </w:r>
            <w:r w:rsidR="00486E67" w:rsidRPr="004D41AA">
              <w:rPr>
                <w:rFonts w:asciiTheme="majorHAnsi" w:eastAsia="ＭＳ Ｐゴシック" w:hAnsiTheme="majorHAnsi" w:cstheme="majorHAnsi"/>
                <w:color w:val="000000"/>
                <w:szCs w:val="21"/>
              </w:rPr>
              <w:t>円／錠</w:t>
            </w:r>
          </w:p>
        </w:tc>
      </w:tr>
      <w:tr w:rsidR="00486E67" w:rsidRPr="004D41AA" w:rsidTr="006136F7">
        <w:trPr>
          <w:trHeight w:val="418"/>
        </w:trPr>
        <w:tc>
          <w:tcPr>
            <w:tcW w:w="1276" w:type="dxa"/>
            <w:tcBorders>
              <w:left w:val="single" w:sz="12" w:space="0" w:color="000000"/>
              <w:right w:val="single" w:sz="12" w:space="0" w:color="000000"/>
            </w:tcBorders>
            <w:vAlign w:val="center"/>
          </w:tcPr>
          <w:p w:rsidR="00486E67" w:rsidRPr="004D41AA" w:rsidRDefault="00486E67" w:rsidP="00486E67">
            <w:pPr>
              <w:jc w:val="center"/>
              <w:rPr>
                <w:rFonts w:asciiTheme="majorHAnsi" w:eastAsia="ＭＳ Ｐゴシック" w:hAnsiTheme="majorHAnsi" w:cstheme="majorHAnsi"/>
                <w:b/>
                <w:szCs w:val="21"/>
              </w:rPr>
            </w:pPr>
            <w:r w:rsidRPr="004D41AA">
              <w:rPr>
                <w:rFonts w:asciiTheme="majorHAnsi" w:eastAsia="ＭＳ Ｐゴシック" w:hAnsiTheme="majorHAnsi" w:cstheme="majorHAnsi"/>
                <w:b/>
                <w:szCs w:val="21"/>
              </w:rPr>
              <w:t>規　格</w:t>
            </w:r>
          </w:p>
        </w:tc>
        <w:tc>
          <w:tcPr>
            <w:tcW w:w="9087" w:type="dxa"/>
            <w:gridSpan w:val="4"/>
            <w:tcBorders>
              <w:left w:val="single" w:sz="12" w:space="0" w:color="000000"/>
              <w:right w:val="single" w:sz="12" w:space="0" w:color="000000"/>
            </w:tcBorders>
            <w:vAlign w:val="center"/>
          </w:tcPr>
          <w:p w:rsidR="00486E67" w:rsidRPr="004D41AA" w:rsidRDefault="00287C74" w:rsidP="00486E67">
            <w:pPr>
              <w:jc w:val="center"/>
              <w:rPr>
                <w:rFonts w:asciiTheme="majorHAnsi" w:eastAsia="ＭＳ Ｐゴシック" w:hAnsiTheme="majorHAnsi" w:cstheme="majorHAnsi"/>
                <w:szCs w:val="21"/>
              </w:rPr>
            </w:pPr>
            <w:r w:rsidRPr="004D41AA">
              <w:rPr>
                <w:rFonts w:asciiTheme="majorHAnsi" w:eastAsia="ＭＳ Ｐゴシック" w:hAnsiTheme="majorHAnsi" w:cstheme="majorHAnsi"/>
                <w:szCs w:val="21"/>
              </w:rPr>
              <w:t>1</w:t>
            </w:r>
            <w:r w:rsidRPr="004D41AA">
              <w:rPr>
                <w:rFonts w:asciiTheme="majorHAnsi" w:eastAsia="ＭＳ Ｐゴシック" w:hAnsiTheme="majorHAnsi" w:cstheme="majorHAnsi"/>
                <w:szCs w:val="21"/>
              </w:rPr>
              <w:t>錠中、「日局」カンデサルタン　シレキセチル</w:t>
            </w:r>
            <w:r w:rsidR="00555A54" w:rsidRPr="004D41AA">
              <w:rPr>
                <w:rFonts w:asciiTheme="majorHAnsi" w:eastAsia="ＭＳ Ｐゴシック" w:hAnsiTheme="majorHAnsi" w:cstheme="majorHAnsi"/>
                <w:szCs w:val="21"/>
              </w:rPr>
              <w:t>8</w:t>
            </w:r>
            <w:r w:rsidRPr="004D41AA">
              <w:rPr>
                <w:rFonts w:asciiTheme="majorHAnsi" w:eastAsia="ＭＳ Ｐゴシック" w:hAnsiTheme="majorHAnsi" w:cstheme="majorHAnsi"/>
                <w:szCs w:val="21"/>
              </w:rPr>
              <w:t>mg</w:t>
            </w:r>
            <w:r w:rsidRPr="004D41AA">
              <w:rPr>
                <w:rFonts w:asciiTheme="majorHAnsi" w:eastAsia="ＭＳ Ｐゴシック" w:hAnsiTheme="majorHAnsi" w:cstheme="majorHAnsi"/>
                <w:szCs w:val="21"/>
              </w:rPr>
              <w:t>を含有する。</w:t>
            </w:r>
          </w:p>
        </w:tc>
      </w:tr>
      <w:tr w:rsidR="00486E67" w:rsidRPr="004D41AA" w:rsidTr="00A702AF">
        <w:trPr>
          <w:trHeight w:val="567"/>
        </w:trPr>
        <w:tc>
          <w:tcPr>
            <w:tcW w:w="1276" w:type="dxa"/>
            <w:tcBorders>
              <w:left w:val="single" w:sz="12" w:space="0" w:color="000000"/>
              <w:right w:val="single" w:sz="12" w:space="0" w:color="000000"/>
            </w:tcBorders>
            <w:vAlign w:val="center"/>
          </w:tcPr>
          <w:p w:rsidR="00486E67" w:rsidRPr="004D41AA" w:rsidRDefault="00486E67" w:rsidP="00486E67">
            <w:pPr>
              <w:jc w:val="center"/>
              <w:rPr>
                <w:rFonts w:asciiTheme="majorHAnsi" w:eastAsia="ＭＳ Ｐゴシック" w:hAnsiTheme="majorHAnsi" w:cstheme="majorHAnsi"/>
                <w:b/>
                <w:szCs w:val="21"/>
              </w:rPr>
            </w:pPr>
            <w:r w:rsidRPr="00257D20">
              <w:rPr>
                <w:rFonts w:asciiTheme="majorHAnsi" w:eastAsia="ＭＳ Ｐゴシック" w:hAnsiTheme="majorHAnsi" w:cstheme="majorHAnsi"/>
                <w:b/>
                <w:spacing w:val="157"/>
                <w:kern w:val="0"/>
                <w:szCs w:val="21"/>
                <w:fitText w:val="579" w:id="-377303296"/>
              </w:rPr>
              <w:t>薬</w:t>
            </w:r>
            <w:r w:rsidRPr="00257D20">
              <w:rPr>
                <w:rFonts w:asciiTheme="majorHAnsi" w:eastAsia="ＭＳ Ｐゴシック" w:hAnsiTheme="majorHAnsi" w:cstheme="majorHAnsi"/>
                <w:b/>
                <w:spacing w:val="78"/>
                <w:kern w:val="0"/>
                <w:szCs w:val="21"/>
                <w:fitText w:val="579" w:id="-377303296"/>
              </w:rPr>
              <w:t>効</w:t>
            </w:r>
          </w:p>
          <w:p w:rsidR="00486E67" w:rsidRPr="004D41AA" w:rsidRDefault="00486E67" w:rsidP="00486E67">
            <w:pPr>
              <w:jc w:val="center"/>
              <w:rPr>
                <w:rFonts w:asciiTheme="majorHAnsi" w:eastAsia="ＭＳ Ｐゴシック" w:hAnsiTheme="majorHAnsi" w:cstheme="majorHAnsi"/>
                <w:b/>
                <w:szCs w:val="21"/>
              </w:rPr>
            </w:pPr>
            <w:r w:rsidRPr="004D41AA">
              <w:rPr>
                <w:rFonts w:asciiTheme="majorHAnsi" w:eastAsia="ＭＳ Ｐゴシック" w:hAnsiTheme="majorHAnsi" w:cstheme="majorHAnsi"/>
                <w:b/>
                <w:szCs w:val="21"/>
              </w:rPr>
              <w:t>分類名</w:t>
            </w:r>
          </w:p>
        </w:tc>
        <w:tc>
          <w:tcPr>
            <w:tcW w:w="9087" w:type="dxa"/>
            <w:gridSpan w:val="4"/>
            <w:tcBorders>
              <w:left w:val="single" w:sz="12" w:space="0" w:color="000000"/>
              <w:right w:val="single" w:sz="12" w:space="0" w:color="000000"/>
            </w:tcBorders>
            <w:shd w:val="clear" w:color="auto" w:fill="auto"/>
            <w:vAlign w:val="center"/>
          </w:tcPr>
          <w:p w:rsidR="00486E67" w:rsidRPr="004D41AA" w:rsidRDefault="00287C74" w:rsidP="00486E67">
            <w:pPr>
              <w:jc w:val="center"/>
              <w:rPr>
                <w:rFonts w:asciiTheme="majorHAnsi" w:eastAsia="ＭＳ Ｐゴシック" w:hAnsiTheme="majorHAnsi" w:cstheme="majorHAnsi"/>
                <w:szCs w:val="21"/>
              </w:rPr>
            </w:pPr>
            <w:r w:rsidRPr="004D41AA">
              <w:rPr>
                <w:rFonts w:asciiTheme="majorHAnsi" w:eastAsia="ＭＳ Ｐゴシック" w:hAnsiTheme="majorHAnsi" w:cstheme="majorHAnsi"/>
                <w:szCs w:val="21"/>
              </w:rPr>
              <w:t>持続性アンジオテンシン</w:t>
            </w:r>
            <w:r w:rsidRPr="004D41AA">
              <w:rPr>
                <w:rFonts w:ascii="ＭＳ ゴシック" w:eastAsia="ＭＳ ゴシック" w:hAnsi="ＭＳ ゴシック" w:cs="ＭＳ ゴシック" w:hint="eastAsia"/>
                <w:szCs w:val="21"/>
              </w:rPr>
              <w:t>Ⅱ</w:t>
            </w:r>
            <w:r w:rsidRPr="004D41AA">
              <w:rPr>
                <w:rFonts w:asciiTheme="majorHAnsi" w:eastAsia="ＭＳ Ｐゴシック" w:hAnsiTheme="majorHAnsi" w:cstheme="majorHAnsi"/>
                <w:szCs w:val="21"/>
              </w:rPr>
              <w:t>受容体拮抗剤</w:t>
            </w:r>
          </w:p>
        </w:tc>
      </w:tr>
      <w:tr w:rsidR="000C1650" w:rsidRPr="004D41AA" w:rsidTr="000C1650">
        <w:trPr>
          <w:trHeight w:val="362"/>
        </w:trPr>
        <w:tc>
          <w:tcPr>
            <w:tcW w:w="1276" w:type="dxa"/>
            <w:vMerge w:val="restart"/>
            <w:tcBorders>
              <w:left w:val="single" w:sz="12" w:space="0" w:color="000000"/>
              <w:right w:val="single" w:sz="12" w:space="0" w:color="000000"/>
            </w:tcBorders>
            <w:vAlign w:val="center"/>
          </w:tcPr>
          <w:p w:rsidR="000C1650" w:rsidRPr="004D41AA" w:rsidRDefault="000C1650" w:rsidP="00486E67">
            <w:pPr>
              <w:jc w:val="center"/>
              <w:rPr>
                <w:rFonts w:asciiTheme="majorHAnsi" w:eastAsia="ＭＳ Ｐゴシック" w:hAnsiTheme="majorHAnsi" w:cstheme="majorHAnsi"/>
                <w:b/>
                <w:kern w:val="0"/>
                <w:szCs w:val="21"/>
              </w:rPr>
            </w:pPr>
            <w:r w:rsidRPr="004D41AA">
              <w:rPr>
                <w:rFonts w:asciiTheme="majorHAnsi" w:eastAsia="ＭＳ Ｐゴシック" w:hAnsiTheme="majorHAnsi" w:cstheme="majorHAnsi"/>
                <w:b/>
                <w:kern w:val="0"/>
                <w:szCs w:val="21"/>
              </w:rPr>
              <w:t>効　能</w:t>
            </w:r>
          </w:p>
          <w:p w:rsidR="000C1650" w:rsidRPr="004D41AA" w:rsidRDefault="000C1650" w:rsidP="00486E67">
            <w:pPr>
              <w:jc w:val="center"/>
              <w:rPr>
                <w:rFonts w:asciiTheme="majorHAnsi" w:eastAsia="ＭＳ Ｐゴシック" w:hAnsiTheme="majorHAnsi" w:cstheme="majorHAnsi"/>
                <w:b/>
                <w:szCs w:val="21"/>
              </w:rPr>
            </w:pPr>
            <w:r w:rsidRPr="004D41AA">
              <w:rPr>
                <w:rFonts w:asciiTheme="majorHAnsi" w:eastAsia="ＭＳ Ｐゴシック" w:hAnsiTheme="majorHAnsi" w:cstheme="majorHAnsi"/>
                <w:b/>
                <w:kern w:val="0"/>
                <w:szCs w:val="21"/>
              </w:rPr>
              <w:t>効　果</w:t>
            </w:r>
          </w:p>
        </w:tc>
        <w:tc>
          <w:tcPr>
            <w:tcW w:w="9087" w:type="dxa"/>
            <w:gridSpan w:val="4"/>
            <w:tcBorders>
              <w:left w:val="single" w:sz="12" w:space="0" w:color="000000"/>
              <w:bottom w:val="dashSmallGap" w:sz="4" w:space="0" w:color="auto"/>
              <w:right w:val="single" w:sz="12" w:space="0" w:color="000000"/>
            </w:tcBorders>
            <w:vAlign w:val="center"/>
          </w:tcPr>
          <w:p w:rsidR="000C1650" w:rsidRPr="004D41AA" w:rsidRDefault="000C1650" w:rsidP="00287C74">
            <w:pPr>
              <w:spacing w:line="220" w:lineRule="exact"/>
              <w:jc w:val="center"/>
              <w:rPr>
                <w:rFonts w:asciiTheme="majorHAnsi" w:eastAsia="ＭＳ Ｐゴシック" w:hAnsiTheme="majorHAnsi" w:cstheme="majorHAnsi"/>
                <w:color w:val="FF0000"/>
                <w:szCs w:val="21"/>
              </w:rPr>
            </w:pPr>
            <w:r w:rsidRPr="004D41AA">
              <w:rPr>
                <w:rFonts w:asciiTheme="majorHAnsi" w:eastAsia="ＭＳ Ｐゴシック" w:hAnsiTheme="majorHAnsi" w:cstheme="majorHAnsi"/>
                <w:color w:val="000000"/>
                <w:szCs w:val="21"/>
              </w:rPr>
              <w:t>高血圧症、腎実質性高血圧症</w:t>
            </w:r>
          </w:p>
        </w:tc>
      </w:tr>
      <w:tr w:rsidR="004D41AA" w:rsidRPr="004D41AA" w:rsidTr="00BE00AE">
        <w:trPr>
          <w:trHeight w:val="420"/>
        </w:trPr>
        <w:tc>
          <w:tcPr>
            <w:tcW w:w="1276" w:type="dxa"/>
            <w:vMerge/>
            <w:tcBorders>
              <w:left w:val="single" w:sz="12" w:space="0" w:color="000000"/>
              <w:right w:val="single" w:sz="12" w:space="0" w:color="000000"/>
            </w:tcBorders>
            <w:vAlign w:val="center"/>
          </w:tcPr>
          <w:p w:rsidR="004D41AA" w:rsidRPr="004D41AA" w:rsidRDefault="004D41AA" w:rsidP="004D41AA">
            <w:pPr>
              <w:jc w:val="center"/>
              <w:rPr>
                <w:rFonts w:asciiTheme="majorHAnsi" w:eastAsia="ＭＳ Ｐゴシック" w:hAnsiTheme="majorHAnsi" w:cstheme="majorHAnsi"/>
                <w:b/>
                <w:kern w:val="0"/>
                <w:szCs w:val="21"/>
              </w:rPr>
            </w:pPr>
          </w:p>
        </w:tc>
        <w:tc>
          <w:tcPr>
            <w:tcW w:w="4543" w:type="dxa"/>
            <w:gridSpan w:val="2"/>
            <w:tcBorders>
              <w:top w:val="dashSmallGap" w:sz="4" w:space="0" w:color="auto"/>
              <w:left w:val="single" w:sz="12" w:space="0" w:color="000000"/>
              <w:right w:val="single" w:sz="4" w:space="0" w:color="auto"/>
            </w:tcBorders>
            <w:vAlign w:val="center"/>
          </w:tcPr>
          <w:p w:rsidR="004D41AA" w:rsidRPr="004D41AA" w:rsidRDefault="004D41AA" w:rsidP="004D41AA">
            <w:pPr>
              <w:spacing w:line="220" w:lineRule="exact"/>
              <w:jc w:val="center"/>
              <w:rPr>
                <w:rFonts w:asciiTheme="majorHAnsi" w:eastAsia="ＭＳ Ｐゴシック" w:hAnsiTheme="majorHAnsi" w:cstheme="majorHAnsi"/>
                <w:color w:val="000000"/>
                <w:szCs w:val="21"/>
              </w:rPr>
            </w:pPr>
            <w:r w:rsidRPr="004D41AA">
              <w:rPr>
                <w:rFonts w:asciiTheme="majorHAnsi" w:eastAsia="ＭＳ Ｐゴシック" w:hAnsiTheme="majorHAnsi" w:cstheme="majorHAnsi"/>
                <w:color w:val="000000"/>
                <w:szCs w:val="21"/>
              </w:rPr>
              <w:t>（右記の適応なし）</w:t>
            </w:r>
          </w:p>
        </w:tc>
        <w:tc>
          <w:tcPr>
            <w:tcW w:w="4544" w:type="dxa"/>
            <w:gridSpan w:val="2"/>
            <w:tcBorders>
              <w:top w:val="dashSmallGap" w:sz="4" w:space="0" w:color="auto"/>
              <w:left w:val="single" w:sz="4" w:space="0" w:color="auto"/>
              <w:right w:val="single" w:sz="12" w:space="0" w:color="000000"/>
            </w:tcBorders>
            <w:vAlign w:val="center"/>
          </w:tcPr>
          <w:p w:rsidR="004D41AA" w:rsidRPr="00A614D3" w:rsidRDefault="004D41AA" w:rsidP="004D41AA">
            <w:pPr>
              <w:spacing w:line="220" w:lineRule="exact"/>
              <w:jc w:val="left"/>
              <w:rPr>
                <w:rFonts w:asciiTheme="majorHAnsi" w:eastAsia="ＭＳ Ｐゴシック" w:hAnsiTheme="majorHAnsi" w:cstheme="majorHAnsi"/>
                <w:color w:val="000000"/>
                <w:sz w:val="18"/>
                <w:szCs w:val="18"/>
              </w:rPr>
            </w:pPr>
            <w:r w:rsidRPr="00A614D3">
              <w:rPr>
                <w:rFonts w:asciiTheme="majorHAnsi" w:eastAsia="ＭＳ Ｐゴシック" w:hAnsiTheme="majorHAnsi" w:cstheme="majorHAnsi"/>
                <w:color w:val="000000"/>
                <w:sz w:val="18"/>
                <w:szCs w:val="18"/>
              </w:rPr>
              <w:t>下記の状態で、アンジオテンシン変換酵素阻害剤の投与が適切でない場合</w:t>
            </w:r>
          </w:p>
          <w:p w:rsidR="004D41AA" w:rsidRPr="00A614D3" w:rsidRDefault="004D41AA" w:rsidP="004D41AA">
            <w:pPr>
              <w:spacing w:line="220" w:lineRule="exact"/>
              <w:ind w:firstLineChars="100" w:firstLine="185"/>
              <w:jc w:val="left"/>
              <w:rPr>
                <w:rFonts w:asciiTheme="majorHAnsi" w:eastAsia="ＭＳ Ｐゴシック" w:hAnsiTheme="majorHAnsi" w:cstheme="majorHAnsi"/>
                <w:color w:val="000000"/>
                <w:sz w:val="18"/>
                <w:szCs w:val="18"/>
              </w:rPr>
            </w:pPr>
            <w:r w:rsidRPr="00A614D3">
              <w:rPr>
                <w:rFonts w:asciiTheme="majorHAnsi" w:eastAsia="ＭＳ Ｐゴシック" w:hAnsiTheme="majorHAnsi" w:cstheme="majorHAnsi"/>
                <w:color w:val="000000"/>
                <w:sz w:val="18"/>
                <w:szCs w:val="18"/>
              </w:rPr>
              <w:t>慢性心不全（軽症～中等症）</w:t>
            </w:r>
          </w:p>
        </w:tc>
      </w:tr>
      <w:tr w:rsidR="004D41AA" w:rsidRPr="004D41AA" w:rsidTr="00BE00AE">
        <w:trPr>
          <w:trHeight w:val="3454"/>
        </w:trPr>
        <w:tc>
          <w:tcPr>
            <w:tcW w:w="1276" w:type="dxa"/>
            <w:tcBorders>
              <w:left w:val="single" w:sz="12" w:space="0" w:color="000000"/>
              <w:right w:val="single" w:sz="12" w:space="0" w:color="000000"/>
            </w:tcBorders>
            <w:vAlign w:val="center"/>
          </w:tcPr>
          <w:p w:rsidR="004D41AA" w:rsidRPr="004D41AA" w:rsidRDefault="004D41AA" w:rsidP="004D41AA">
            <w:pPr>
              <w:jc w:val="center"/>
              <w:rPr>
                <w:rFonts w:asciiTheme="majorHAnsi" w:eastAsia="ＭＳ Ｐゴシック" w:hAnsiTheme="majorHAnsi" w:cstheme="majorHAnsi"/>
                <w:b/>
                <w:kern w:val="0"/>
                <w:szCs w:val="21"/>
              </w:rPr>
            </w:pPr>
            <w:r w:rsidRPr="004D41AA">
              <w:rPr>
                <w:rFonts w:asciiTheme="majorHAnsi" w:eastAsia="ＭＳ Ｐゴシック" w:hAnsiTheme="majorHAnsi" w:cstheme="majorHAnsi"/>
                <w:b/>
                <w:kern w:val="0"/>
                <w:szCs w:val="21"/>
              </w:rPr>
              <w:t>用　法</w:t>
            </w:r>
          </w:p>
          <w:p w:rsidR="004D41AA" w:rsidRPr="004D41AA" w:rsidRDefault="004D41AA" w:rsidP="004D41AA">
            <w:pPr>
              <w:jc w:val="center"/>
              <w:rPr>
                <w:rFonts w:asciiTheme="majorHAnsi" w:eastAsia="ＭＳ Ｐゴシック" w:hAnsiTheme="majorHAnsi" w:cstheme="majorHAnsi"/>
                <w:b/>
                <w:kern w:val="0"/>
                <w:szCs w:val="21"/>
              </w:rPr>
            </w:pPr>
            <w:r w:rsidRPr="004D41AA">
              <w:rPr>
                <w:rFonts w:asciiTheme="majorHAnsi" w:eastAsia="ＭＳ Ｐゴシック" w:hAnsiTheme="majorHAnsi" w:cstheme="majorHAnsi"/>
                <w:b/>
                <w:kern w:val="0"/>
                <w:szCs w:val="21"/>
              </w:rPr>
              <w:t>用　量</w:t>
            </w:r>
          </w:p>
        </w:tc>
        <w:tc>
          <w:tcPr>
            <w:tcW w:w="4543" w:type="dxa"/>
            <w:gridSpan w:val="2"/>
            <w:tcBorders>
              <w:left w:val="single" w:sz="12" w:space="0" w:color="000000"/>
              <w:right w:val="single" w:sz="4" w:space="0" w:color="auto"/>
            </w:tcBorders>
          </w:tcPr>
          <w:p w:rsidR="004D41AA" w:rsidRPr="004D41AA" w:rsidRDefault="004D41AA" w:rsidP="004D41AA">
            <w:pPr>
              <w:ind w:leftChars="-2" w:left="-4"/>
              <w:rPr>
                <w:rFonts w:asciiTheme="majorHAnsi" w:eastAsia="ＭＳ Ｐゴシック" w:hAnsiTheme="majorHAnsi" w:cstheme="majorHAnsi"/>
                <w:b/>
                <w:color w:val="000000"/>
                <w:sz w:val="18"/>
                <w:szCs w:val="18"/>
              </w:rPr>
            </w:pPr>
            <w:r w:rsidRPr="004D41AA">
              <w:rPr>
                <w:rFonts w:asciiTheme="majorHAnsi" w:eastAsia="ＭＳ Ｐゴシック" w:hAnsiTheme="majorHAnsi" w:cstheme="majorHAnsi"/>
                <w:b/>
                <w:color w:val="000000"/>
                <w:sz w:val="18"/>
                <w:szCs w:val="18"/>
              </w:rPr>
              <w:t>高血圧症：</w:t>
            </w:r>
          </w:p>
          <w:p w:rsidR="004D41AA" w:rsidRPr="004D41AA" w:rsidRDefault="004D41AA" w:rsidP="004D41AA">
            <w:pPr>
              <w:ind w:leftChars="-2" w:left="-4"/>
              <w:rPr>
                <w:rFonts w:asciiTheme="majorHAnsi" w:eastAsia="ＭＳ Ｐゴシック" w:hAnsiTheme="majorHAnsi" w:cstheme="majorHAnsi"/>
                <w:color w:val="000000"/>
                <w:sz w:val="18"/>
                <w:szCs w:val="18"/>
              </w:rPr>
            </w:pPr>
            <w:r w:rsidRPr="004D41AA">
              <w:rPr>
                <w:rFonts w:asciiTheme="majorHAnsi" w:eastAsia="ＭＳ Ｐゴシック" w:hAnsiTheme="majorHAnsi" w:cstheme="majorHAnsi"/>
                <w:color w:val="000000"/>
                <w:sz w:val="18"/>
                <w:szCs w:val="18"/>
              </w:rPr>
              <w:t>通常、成人には</w:t>
            </w:r>
            <w:r w:rsidRPr="004D41AA">
              <w:rPr>
                <w:rFonts w:asciiTheme="majorHAnsi" w:eastAsia="ＭＳ Ｐゴシック" w:hAnsiTheme="majorHAnsi" w:cstheme="majorHAnsi"/>
                <w:color w:val="000000"/>
                <w:sz w:val="18"/>
                <w:szCs w:val="18"/>
              </w:rPr>
              <w:t>1</w:t>
            </w:r>
            <w:r w:rsidRPr="004D41AA">
              <w:rPr>
                <w:rFonts w:asciiTheme="majorHAnsi" w:eastAsia="ＭＳ Ｐゴシック" w:hAnsiTheme="majorHAnsi" w:cstheme="majorHAnsi"/>
                <w:color w:val="000000"/>
                <w:sz w:val="18"/>
                <w:szCs w:val="18"/>
              </w:rPr>
              <w:t>日</w:t>
            </w:r>
            <w:r w:rsidRPr="004D41AA">
              <w:rPr>
                <w:rFonts w:asciiTheme="majorHAnsi" w:eastAsia="ＭＳ Ｐゴシック" w:hAnsiTheme="majorHAnsi" w:cstheme="majorHAnsi"/>
                <w:color w:val="000000"/>
                <w:sz w:val="18"/>
                <w:szCs w:val="18"/>
              </w:rPr>
              <w:t>1</w:t>
            </w:r>
            <w:r w:rsidRPr="004D41AA">
              <w:rPr>
                <w:rFonts w:asciiTheme="majorHAnsi" w:eastAsia="ＭＳ Ｐゴシック" w:hAnsiTheme="majorHAnsi" w:cstheme="majorHAnsi"/>
                <w:color w:val="000000"/>
                <w:sz w:val="18"/>
                <w:szCs w:val="18"/>
              </w:rPr>
              <w:t>回</w:t>
            </w:r>
            <w:r w:rsidRPr="004D41AA">
              <w:rPr>
                <w:rFonts w:asciiTheme="majorHAnsi" w:eastAsia="ＭＳ Ｐゴシック" w:hAnsiTheme="majorHAnsi" w:cstheme="majorHAnsi"/>
                <w:sz w:val="18"/>
                <w:szCs w:val="18"/>
              </w:rPr>
              <w:t>カンデサルタン　シレキセチル</w:t>
            </w:r>
            <w:r w:rsidRPr="004D41AA">
              <w:rPr>
                <w:rFonts w:asciiTheme="majorHAnsi" w:eastAsia="ＭＳ Ｐゴシック" w:hAnsiTheme="majorHAnsi" w:cstheme="majorHAnsi"/>
                <w:color w:val="000000"/>
                <w:sz w:val="18"/>
                <w:szCs w:val="18"/>
              </w:rPr>
              <w:t>として</w:t>
            </w:r>
            <w:r w:rsidRPr="004D41AA">
              <w:rPr>
                <w:rFonts w:asciiTheme="majorHAnsi" w:eastAsia="ＭＳ Ｐゴシック" w:hAnsiTheme="majorHAnsi" w:cstheme="majorHAnsi"/>
                <w:color w:val="000000"/>
                <w:sz w:val="18"/>
                <w:szCs w:val="18"/>
              </w:rPr>
              <w:t>4</w:t>
            </w:r>
            <w:r w:rsidRPr="004D41AA">
              <w:rPr>
                <w:rFonts w:asciiTheme="majorHAnsi" w:eastAsia="ＭＳ Ｐゴシック" w:hAnsiTheme="majorHAnsi" w:cstheme="majorHAnsi"/>
                <w:color w:val="000000"/>
                <w:sz w:val="18"/>
                <w:szCs w:val="18"/>
              </w:rPr>
              <w:t>～</w:t>
            </w:r>
            <w:r w:rsidRPr="004D41AA">
              <w:rPr>
                <w:rFonts w:asciiTheme="majorHAnsi" w:eastAsia="ＭＳ Ｐゴシック" w:hAnsiTheme="majorHAnsi" w:cstheme="majorHAnsi"/>
                <w:color w:val="000000"/>
                <w:sz w:val="18"/>
                <w:szCs w:val="18"/>
              </w:rPr>
              <w:t>8mg</w:t>
            </w:r>
            <w:r w:rsidRPr="004D41AA">
              <w:rPr>
                <w:rFonts w:asciiTheme="majorHAnsi" w:eastAsia="ＭＳ Ｐゴシック" w:hAnsiTheme="majorHAnsi" w:cstheme="majorHAnsi"/>
                <w:color w:val="000000"/>
                <w:sz w:val="18"/>
                <w:szCs w:val="18"/>
              </w:rPr>
              <w:t>を経口投与し、必要に応じ</w:t>
            </w:r>
            <w:r w:rsidRPr="004D41AA">
              <w:rPr>
                <w:rFonts w:asciiTheme="majorHAnsi" w:eastAsia="ＭＳ Ｐゴシック" w:hAnsiTheme="majorHAnsi" w:cstheme="majorHAnsi"/>
                <w:color w:val="000000"/>
                <w:sz w:val="18"/>
                <w:szCs w:val="18"/>
              </w:rPr>
              <w:t>12mg</w:t>
            </w:r>
            <w:r w:rsidRPr="004D41AA">
              <w:rPr>
                <w:rFonts w:asciiTheme="majorHAnsi" w:eastAsia="ＭＳ Ｐゴシック" w:hAnsiTheme="majorHAnsi" w:cstheme="majorHAnsi"/>
                <w:color w:val="000000"/>
                <w:sz w:val="18"/>
                <w:szCs w:val="18"/>
              </w:rPr>
              <w:t>まで増量する。ただし、腎障害を伴う場合には、</w:t>
            </w:r>
            <w:r w:rsidRPr="004D41AA">
              <w:rPr>
                <w:rFonts w:asciiTheme="majorHAnsi" w:eastAsia="ＭＳ Ｐゴシック" w:hAnsiTheme="majorHAnsi" w:cstheme="majorHAnsi"/>
                <w:color w:val="000000"/>
                <w:sz w:val="18"/>
                <w:szCs w:val="18"/>
              </w:rPr>
              <w:t>1</w:t>
            </w:r>
            <w:r w:rsidRPr="004D41AA">
              <w:rPr>
                <w:rFonts w:asciiTheme="majorHAnsi" w:eastAsia="ＭＳ Ｐゴシック" w:hAnsiTheme="majorHAnsi" w:cstheme="majorHAnsi"/>
                <w:color w:val="000000"/>
                <w:sz w:val="18"/>
                <w:szCs w:val="18"/>
              </w:rPr>
              <w:t>日</w:t>
            </w:r>
            <w:r w:rsidRPr="004D41AA">
              <w:rPr>
                <w:rFonts w:asciiTheme="majorHAnsi" w:eastAsia="ＭＳ Ｐゴシック" w:hAnsiTheme="majorHAnsi" w:cstheme="majorHAnsi"/>
                <w:color w:val="000000"/>
                <w:sz w:val="18"/>
                <w:szCs w:val="18"/>
              </w:rPr>
              <w:t>1</w:t>
            </w:r>
            <w:r w:rsidRPr="004D41AA">
              <w:rPr>
                <w:rFonts w:asciiTheme="majorHAnsi" w:eastAsia="ＭＳ Ｐゴシック" w:hAnsiTheme="majorHAnsi" w:cstheme="majorHAnsi"/>
                <w:color w:val="000000"/>
                <w:sz w:val="18"/>
                <w:szCs w:val="18"/>
              </w:rPr>
              <w:t>回</w:t>
            </w:r>
            <w:r w:rsidRPr="004D41AA">
              <w:rPr>
                <w:rFonts w:asciiTheme="majorHAnsi" w:eastAsia="ＭＳ Ｐゴシック" w:hAnsiTheme="majorHAnsi" w:cstheme="majorHAnsi"/>
                <w:color w:val="000000"/>
                <w:sz w:val="18"/>
                <w:szCs w:val="18"/>
              </w:rPr>
              <w:t>2mg</w:t>
            </w:r>
            <w:r w:rsidRPr="004D41AA">
              <w:rPr>
                <w:rFonts w:asciiTheme="majorHAnsi" w:eastAsia="ＭＳ Ｐゴシック" w:hAnsiTheme="majorHAnsi" w:cstheme="majorHAnsi"/>
                <w:color w:val="000000"/>
                <w:sz w:val="18"/>
                <w:szCs w:val="18"/>
              </w:rPr>
              <w:t>から投与を開始し、必要に応じ</w:t>
            </w:r>
            <w:r w:rsidRPr="004D41AA">
              <w:rPr>
                <w:rFonts w:asciiTheme="majorHAnsi" w:eastAsia="ＭＳ Ｐゴシック" w:hAnsiTheme="majorHAnsi" w:cstheme="majorHAnsi"/>
                <w:color w:val="000000"/>
                <w:sz w:val="18"/>
                <w:szCs w:val="18"/>
              </w:rPr>
              <w:t>8mg</w:t>
            </w:r>
            <w:r w:rsidRPr="004D41AA">
              <w:rPr>
                <w:rFonts w:asciiTheme="majorHAnsi" w:eastAsia="ＭＳ Ｐゴシック" w:hAnsiTheme="majorHAnsi" w:cstheme="majorHAnsi"/>
                <w:color w:val="000000"/>
                <w:sz w:val="18"/>
                <w:szCs w:val="18"/>
              </w:rPr>
              <w:t>まで増量する。</w:t>
            </w:r>
          </w:p>
          <w:p w:rsidR="004D41AA" w:rsidRPr="004D41AA" w:rsidRDefault="004D41AA" w:rsidP="004D41AA">
            <w:pPr>
              <w:ind w:leftChars="-2" w:left="-4"/>
              <w:rPr>
                <w:rFonts w:asciiTheme="majorHAnsi" w:eastAsia="ＭＳ Ｐゴシック" w:hAnsiTheme="majorHAnsi" w:cstheme="majorHAnsi"/>
                <w:b/>
                <w:color w:val="000000"/>
                <w:sz w:val="18"/>
                <w:szCs w:val="18"/>
              </w:rPr>
            </w:pPr>
            <w:r w:rsidRPr="004D41AA">
              <w:rPr>
                <w:rFonts w:asciiTheme="majorHAnsi" w:eastAsia="ＭＳ Ｐゴシック" w:hAnsiTheme="majorHAnsi" w:cstheme="majorHAnsi"/>
                <w:b/>
                <w:color w:val="000000"/>
                <w:sz w:val="18"/>
                <w:szCs w:val="18"/>
              </w:rPr>
              <w:t>腎実質性高血圧症：</w:t>
            </w:r>
          </w:p>
          <w:p w:rsidR="004D41AA" w:rsidRPr="004D41AA" w:rsidRDefault="004D41AA" w:rsidP="004D41AA">
            <w:pPr>
              <w:ind w:leftChars="-2" w:left="-4"/>
              <w:rPr>
                <w:rFonts w:asciiTheme="majorHAnsi" w:eastAsia="ＭＳ Ｐゴシック" w:hAnsiTheme="majorHAnsi" w:cstheme="majorHAnsi"/>
                <w:color w:val="FF0000"/>
                <w:sz w:val="18"/>
                <w:szCs w:val="18"/>
              </w:rPr>
            </w:pPr>
            <w:r w:rsidRPr="004D41AA">
              <w:rPr>
                <w:rFonts w:asciiTheme="majorHAnsi" w:eastAsia="ＭＳ Ｐゴシック" w:hAnsiTheme="majorHAnsi" w:cstheme="majorHAnsi"/>
                <w:color w:val="000000"/>
                <w:sz w:val="18"/>
                <w:szCs w:val="18"/>
              </w:rPr>
              <w:t>通常、成人には</w:t>
            </w:r>
            <w:r w:rsidRPr="004D41AA">
              <w:rPr>
                <w:rFonts w:asciiTheme="majorHAnsi" w:eastAsia="ＭＳ Ｐゴシック" w:hAnsiTheme="majorHAnsi" w:cstheme="majorHAnsi"/>
                <w:color w:val="000000"/>
                <w:sz w:val="18"/>
                <w:szCs w:val="18"/>
              </w:rPr>
              <w:t>1</w:t>
            </w:r>
            <w:r w:rsidRPr="004D41AA">
              <w:rPr>
                <w:rFonts w:asciiTheme="majorHAnsi" w:eastAsia="ＭＳ Ｐゴシック" w:hAnsiTheme="majorHAnsi" w:cstheme="majorHAnsi"/>
                <w:color w:val="000000"/>
                <w:sz w:val="18"/>
                <w:szCs w:val="18"/>
              </w:rPr>
              <w:t>日</w:t>
            </w:r>
            <w:r w:rsidRPr="004D41AA">
              <w:rPr>
                <w:rFonts w:asciiTheme="majorHAnsi" w:eastAsia="ＭＳ Ｐゴシック" w:hAnsiTheme="majorHAnsi" w:cstheme="majorHAnsi"/>
                <w:color w:val="000000"/>
                <w:sz w:val="18"/>
                <w:szCs w:val="18"/>
              </w:rPr>
              <w:t>1</w:t>
            </w:r>
            <w:r w:rsidRPr="004D41AA">
              <w:rPr>
                <w:rFonts w:asciiTheme="majorHAnsi" w:eastAsia="ＭＳ Ｐゴシック" w:hAnsiTheme="majorHAnsi" w:cstheme="majorHAnsi"/>
                <w:color w:val="000000"/>
                <w:sz w:val="18"/>
                <w:szCs w:val="18"/>
              </w:rPr>
              <w:t>回</w:t>
            </w:r>
            <w:r w:rsidRPr="004D41AA">
              <w:rPr>
                <w:rFonts w:asciiTheme="majorHAnsi" w:eastAsia="ＭＳ Ｐゴシック" w:hAnsiTheme="majorHAnsi" w:cstheme="majorHAnsi"/>
                <w:sz w:val="18"/>
                <w:szCs w:val="18"/>
              </w:rPr>
              <w:t>カンデサルタン　シレキセチル</w:t>
            </w:r>
            <w:r w:rsidRPr="004D41AA">
              <w:rPr>
                <w:rFonts w:asciiTheme="majorHAnsi" w:eastAsia="ＭＳ Ｐゴシック" w:hAnsiTheme="majorHAnsi" w:cstheme="majorHAnsi"/>
                <w:color w:val="000000"/>
                <w:sz w:val="18"/>
                <w:szCs w:val="18"/>
              </w:rPr>
              <w:t>として</w:t>
            </w:r>
            <w:r w:rsidRPr="004D41AA">
              <w:rPr>
                <w:rFonts w:asciiTheme="majorHAnsi" w:eastAsia="ＭＳ Ｐゴシック" w:hAnsiTheme="majorHAnsi" w:cstheme="majorHAnsi"/>
                <w:color w:val="000000"/>
                <w:sz w:val="18"/>
                <w:szCs w:val="18"/>
              </w:rPr>
              <w:t>2mg</w:t>
            </w:r>
            <w:r w:rsidRPr="004D41AA">
              <w:rPr>
                <w:rFonts w:asciiTheme="majorHAnsi" w:eastAsia="ＭＳ Ｐゴシック" w:hAnsiTheme="majorHAnsi" w:cstheme="majorHAnsi"/>
                <w:color w:val="000000"/>
                <w:sz w:val="18"/>
                <w:szCs w:val="18"/>
              </w:rPr>
              <w:t>から投与を開始し、必要に応じ</w:t>
            </w:r>
            <w:r w:rsidRPr="004D41AA">
              <w:rPr>
                <w:rFonts w:asciiTheme="majorHAnsi" w:eastAsia="ＭＳ Ｐゴシック" w:hAnsiTheme="majorHAnsi" w:cstheme="majorHAnsi"/>
                <w:color w:val="000000"/>
                <w:sz w:val="18"/>
                <w:szCs w:val="18"/>
              </w:rPr>
              <w:t>8mg</w:t>
            </w:r>
            <w:r w:rsidRPr="004D41AA">
              <w:rPr>
                <w:rFonts w:asciiTheme="majorHAnsi" w:eastAsia="ＭＳ Ｐゴシック" w:hAnsiTheme="majorHAnsi" w:cstheme="majorHAnsi"/>
                <w:color w:val="000000"/>
                <w:sz w:val="18"/>
                <w:szCs w:val="18"/>
              </w:rPr>
              <w:t>まで増量する。</w:t>
            </w:r>
          </w:p>
        </w:tc>
        <w:tc>
          <w:tcPr>
            <w:tcW w:w="4544" w:type="dxa"/>
            <w:gridSpan w:val="2"/>
            <w:tcBorders>
              <w:left w:val="single" w:sz="4" w:space="0" w:color="auto"/>
              <w:right w:val="single" w:sz="12" w:space="0" w:color="000000"/>
            </w:tcBorders>
            <w:vAlign w:val="center"/>
          </w:tcPr>
          <w:p w:rsidR="004D41AA" w:rsidRPr="006D14FB" w:rsidRDefault="004D41AA" w:rsidP="004D41AA">
            <w:pPr>
              <w:spacing w:line="220" w:lineRule="exact"/>
              <w:ind w:leftChars="-2" w:left="-4"/>
              <w:rPr>
                <w:rFonts w:asciiTheme="majorHAnsi" w:eastAsia="ＭＳ Ｐゴシック" w:hAnsiTheme="majorHAnsi" w:cstheme="majorHAnsi"/>
                <w:b/>
                <w:color w:val="000000"/>
                <w:sz w:val="18"/>
                <w:szCs w:val="18"/>
              </w:rPr>
            </w:pPr>
            <w:r w:rsidRPr="006D14FB">
              <w:rPr>
                <w:rFonts w:asciiTheme="majorHAnsi" w:eastAsia="ＭＳ Ｐゴシック" w:hAnsiTheme="majorHAnsi" w:cstheme="majorHAnsi"/>
                <w:b/>
                <w:color w:val="000000"/>
                <w:sz w:val="18"/>
                <w:szCs w:val="18"/>
              </w:rPr>
              <w:t>高血圧症：</w:t>
            </w:r>
          </w:p>
          <w:p w:rsidR="004D41AA" w:rsidRPr="006D14FB" w:rsidRDefault="004D41AA" w:rsidP="004D41AA">
            <w:pPr>
              <w:spacing w:line="220" w:lineRule="exact"/>
              <w:ind w:leftChars="-2" w:left="-4"/>
              <w:rPr>
                <w:rFonts w:asciiTheme="majorHAnsi" w:eastAsia="ＭＳ Ｐゴシック" w:hAnsiTheme="majorHAnsi" w:cstheme="majorHAnsi"/>
                <w:color w:val="000000"/>
                <w:sz w:val="18"/>
                <w:szCs w:val="18"/>
              </w:rPr>
            </w:pPr>
            <w:r w:rsidRPr="006D14FB">
              <w:rPr>
                <w:rFonts w:asciiTheme="majorHAnsi" w:eastAsia="ＭＳ Ｐゴシック" w:hAnsiTheme="majorHAnsi" w:cstheme="majorHAnsi"/>
                <w:color w:val="000000"/>
                <w:sz w:val="18"/>
                <w:szCs w:val="18"/>
              </w:rPr>
              <w:t>通常、成人には</w:t>
            </w:r>
            <w:r>
              <w:rPr>
                <w:rFonts w:asciiTheme="majorHAnsi" w:eastAsia="ＭＳ Ｐゴシック" w:hAnsiTheme="majorHAnsi" w:cstheme="majorHAnsi" w:hint="eastAsia"/>
                <w:color w:val="000000"/>
                <w:sz w:val="18"/>
                <w:szCs w:val="18"/>
              </w:rPr>
              <w:t>1</w:t>
            </w:r>
            <w:r w:rsidRPr="006D14FB">
              <w:rPr>
                <w:rFonts w:asciiTheme="majorHAnsi" w:eastAsia="ＭＳ Ｐゴシック" w:hAnsiTheme="majorHAnsi" w:cstheme="majorHAnsi"/>
                <w:color w:val="000000"/>
                <w:sz w:val="18"/>
                <w:szCs w:val="18"/>
              </w:rPr>
              <w:t>日</w:t>
            </w:r>
            <w:r>
              <w:rPr>
                <w:rFonts w:asciiTheme="majorHAnsi" w:eastAsia="ＭＳ Ｐゴシック" w:hAnsiTheme="majorHAnsi" w:cstheme="majorHAnsi" w:hint="eastAsia"/>
                <w:color w:val="000000"/>
                <w:sz w:val="18"/>
                <w:szCs w:val="18"/>
              </w:rPr>
              <w:t>1</w:t>
            </w:r>
            <w:r w:rsidRPr="006D14FB">
              <w:rPr>
                <w:rFonts w:asciiTheme="majorHAnsi" w:eastAsia="ＭＳ Ｐゴシック" w:hAnsiTheme="majorHAnsi" w:cstheme="majorHAnsi"/>
                <w:color w:val="000000"/>
                <w:sz w:val="18"/>
                <w:szCs w:val="18"/>
              </w:rPr>
              <w:t>回</w:t>
            </w:r>
            <w:r w:rsidRPr="006D14FB">
              <w:rPr>
                <w:rFonts w:asciiTheme="majorHAnsi" w:eastAsia="ＭＳ Ｐゴシック" w:hAnsiTheme="majorHAnsi" w:cstheme="majorHAnsi"/>
                <w:sz w:val="18"/>
                <w:szCs w:val="18"/>
              </w:rPr>
              <w:t>カンデサルタン　シレキセチル</w:t>
            </w:r>
            <w:r w:rsidRPr="006D14FB">
              <w:rPr>
                <w:rFonts w:asciiTheme="majorHAnsi" w:eastAsia="ＭＳ Ｐゴシック" w:hAnsiTheme="majorHAnsi" w:cstheme="majorHAnsi"/>
                <w:color w:val="000000"/>
                <w:sz w:val="18"/>
                <w:szCs w:val="18"/>
              </w:rPr>
              <w:t>として</w:t>
            </w:r>
            <w:r w:rsidRPr="006D14FB">
              <w:rPr>
                <w:rFonts w:asciiTheme="majorHAnsi" w:eastAsia="ＭＳ Ｐゴシック" w:hAnsiTheme="majorHAnsi" w:cstheme="majorHAnsi"/>
                <w:color w:val="000000"/>
                <w:sz w:val="18"/>
                <w:szCs w:val="18"/>
              </w:rPr>
              <w:t>4</w:t>
            </w:r>
            <w:r w:rsidRPr="006D14FB">
              <w:rPr>
                <w:rFonts w:asciiTheme="majorHAnsi" w:eastAsia="ＭＳ Ｐゴシック" w:hAnsiTheme="majorHAnsi" w:cstheme="majorHAnsi"/>
                <w:color w:val="000000"/>
                <w:sz w:val="18"/>
                <w:szCs w:val="18"/>
              </w:rPr>
              <w:t>～</w:t>
            </w:r>
            <w:r w:rsidRPr="006D14FB">
              <w:rPr>
                <w:rFonts w:asciiTheme="majorHAnsi" w:eastAsia="ＭＳ Ｐゴシック" w:hAnsiTheme="majorHAnsi" w:cstheme="majorHAnsi"/>
                <w:color w:val="000000"/>
                <w:sz w:val="18"/>
                <w:szCs w:val="18"/>
              </w:rPr>
              <w:t>8mg</w:t>
            </w:r>
            <w:r w:rsidRPr="006D14FB">
              <w:rPr>
                <w:rFonts w:asciiTheme="majorHAnsi" w:eastAsia="ＭＳ Ｐゴシック" w:hAnsiTheme="majorHAnsi" w:cstheme="majorHAnsi"/>
                <w:color w:val="000000"/>
                <w:sz w:val="18"/>
                <w:szCs w:val="18"/>
              </w:rPr>
              <w:t>を経口投与し、必要に応じ</w:t>
            </w:r>
            <w:r w:rsidRPr="006D14FB">
              <w:rPr>
                <w:rFonts w:asciiTheme="majorHAnsi" w:eastAsia="ＭＳ Ｐゴシック" w:hAnsiTheme="majorHAnsi" w:cstheme="majorHAnsi"/>
                <w:color w:val="000000"/>
                <w:sz w:val="18"/>
                <w:szCs w:val="18"/>
              </w:rPr>
              <w:t>12mg</w:t>
            </w:r>
            <w:r w:rsidRPr="006D14FB">
              <w:rPr>
                <w:rFonts w:asciiTheme="majorHAnsi" w:eastAsia="ＭＳ Ｐゴシック" w:hAnsiTheme="majorHAnsi" w:cstheme="majorHAnsi"/>
                <w:color w:val="000000"/>
                <w:sz w:val="18"/>
                <w:szCs w:val="18"/>
              </w:rPr>
              <w:t>まで増量する。ただし、腎障害を伴う場合には、</w:t>
            </w:r>
            <w:r w:rsidRPr="006D14FB">
              <w:rPr>
                <w:rFonts w:asciiTheme="majorHAnsi" w:eastAsia="ＭＳ Ｐゴシック" w:hAnsiTheme="majorHAnsi" w:cstheme="majorHAnsi"/>
                <w:color w:val="000000"/>
                <w:sz w:val="18"/>
                <w:szCs w:val="18"/>
              </w:rPr>
              <w:t>1</w:t>
            </w:r>
            <w:r w:rsidRPr="006D14FB">
              <w:rPr>
                <w:rFonts w:asciiTheme="majorHAnsi" w:eastAsia="ＭＳ Ｐゴシック" w:hAnsiTheme="majorHAnsi" w:cstheme="majorHAnsi"/>
                <w:color w:val="000000"/>
                <w:sz w:val="18"/>
                <w:szCs w:val="18"/>
              </w:rPr>
              <w:t>日</w:t>
            </w:r>
            <w:r w:rsidRPr="006D14FB">
              <w:rPr>
                <w:rFonts w:asciiTheme="majorHAnsi" w:eastAsia="ＭＳ Ｐゴシック" w:hAnsiTheme="majorHAnsi" w:cstheme="majorHAnsi"/>
                <w:color w:val="000000"/>
                <w:sz w:val="18"/>
                <w:szCs w:val="18"/>
              </w:rPr>
              <w:t>1</w:t>
            </w:r>
            <w:r w:rsidRPr="006D14FB">
              <w:rPr>
                <w:rFonts w:asciiTheme="majorHAnsi" w:eastAsia="ＭＳ Ｐゴシック" w:hAnsiTheme="majorHAnsi" w:cstheme="majorHAnsi"/>
                <w:color w:val="000000"/>
                <w:sz w:val="18"/>
                <w:szCs w:val="18"/>
              </w:rPr>
              <w:t>回</w:t>
            </w:r>
            <w:r w:rsidRPr="006D14FB">
              <w:rPr>
                <w:rFonts w:asciiTheme="majorHAnsi" w:eastAsia="ＭＳ Ｐゴシック" w:hAnsiTheme="majorHAnsi" w:cstheme="majorHAnsi"/>
                <w:color w:val="000000"/>
                <w:sz w:val="18"/>
                <w:szCs w:val="18"/>
              </w:rPr>
              <w:t>2mg</w:t>
            </w:r>
            <w:r w:rsidRPr="006D14FB">
              <w:rPr>
                <w:rFonts w:asciiTheme="majorHAnsi" w:eastAsia="ＭＳ Ｐゴシック" w:hAnsiTheme="majorHAnsi" w:cstheme="majorHAnsi"/>
                <w:color w:val="000000"/>
                <w:sz w:val="18"/>
                <w:szCs w:val="18"/>
              </w:rPr>
              <w:t>から投与を開始し、必要に応じ</w:t>
            </w:r>
            <w:r w:rsidRPr="006D14FB">
              <w:rPr>
                <w:rFonts w:asciiTheme="majorHAnsi" w:eastAsia="ＭＳ Ｐゴシック" w:hAnsiTheme="majorHAnsi" w:cstheme="majorHAnsi"/>
                <w:color w:val="000000"/>
                <w:sz w:val="18"/>
                <w:szCs w:val="18"/>
              </w:rPr>
              <w:t>8mg</w:t>
            </w:r>
            <w:r w:rsidRPr="006D14FB">
              <w:rPr>
                <w:rFonts w:asciiTheme="majorHAnsi" w:eastAsia="ＭＳ Ｐゴシック" w:hAnsiTheme="majorHAnsi" w:cstheme="majorHAnsi"/>
                <w:color w:val="000000"/>
                <w:sz w:val="18"/>
                <w:szCs w:val="18"/>
              </w:rPr>
              <w:t>まで増量する。</w:t>
            </w:r>
          </w:p>
          <w:p w:rsidR="004D41AA" w:rsidRPr="006D14FB" w:rsidRDefault="004D41AA" w:rsidP="004D41AA">
            <w:pPr>
              <w:spacing w:line="220" w:lineRule="exact"/>
              <w:ind w:leftChars="-2" w:left="-4"/>
              <w:rPr>
                <w:rFonts w:asciiTheme="majorHAnsi" w:eastAsia="ＭＳ Ｐゴシック" w:hAnsiTheme="majorHAnsi" w:cstheme="majorHAnsi"/>
                <w:b/>
                <w:color w:val="000000"/>
                <w:sz w:val="18"/>
                <w:szCs w:val="18"/>
              </w:rPr>
            </w:pPr>
            <w:r w:rsidRPr="006D14FB">
              <w:rPr>
                <w:rFonts w:asciiTheme="majorHAnsi" w:eastAsia="ＭＳ Ｐゴシック" w:hAnsiTheme="majorHAnsi" w:cstheme="majorHAnsi"/>
                <w:b/>
                <w:color w:val="000000"/>
                <w:sz w:val="18"/>
                <w:szCs w:val="18"/>
              </w:rPr>
              <w:t>腎実質性高血圧症：</w:t>
            </w:r>
          </w:p>
          <w:p w:rsidR="004D41AA" w:rsidRPr="006D14FB" w:rsidRDefault="004D41AA" w:rsidP="004D41AA">
            <w:pPr>
              <w:spacing w:line="220" w:lineRule="exact"/>
              <w:ind w:leftChars="-2" w:left="-4"/>
              <w:rPr>
                <w:rFonts w:asciiTheme="majorHAnsi" w:eastAsia="ＭＳ Ｐゴシック" w:hAnsiTheme="majorHAnsi" w:cstheme="majorHAnsi"/>
                <w:color w:val="000000"/>
                <w:sz w:val="18"/>
                <w:szCs w:val="18"/>
              </w:rPr>
            </w:pPr>
            <w:r w:rsidRPr="006D14FB">
              <w:rPr>
                <w:rFonts w:asciiTheme="majorHAnsi" w:eastAsia="ＭＳ Ｐゴシック" w:hAnsiTheme="majorHAnsi" w:cstheme="majorHAnsi"/>
                <w:color w:val="000000"/>
                <w:sz w:val="18"/>
                <w:szCs w:val="18"/>
              </w:rPr>
              <w:t>通常、成人には</w:t>
            </w:r>
            <w:r w:rsidRPr="006D14FB">
              <w:rPr>
                <w:rFonts w:asciiTheme="majorHAnsi" w:eastAsia="ＭＳ Ｐゴシック" w:hAnsiTheme="majorHAnsi" w:cstheme="majorHAnsi"/>
                <w:color w:val="000000"/>
                <w:sz w:val="18"/>
                <w:szCs w:val="18"/>
              </w:rPr>
              <w:t>1</w:t>
            </w:r>
            <w:r w:rsidRPr="006D14FB">
              <w:rPr>
                <w:rFonts w:asciiTheme="majorHAnsi" w:eastAsia="ＭＳ Ｐゴシック" w:hAnsiTheme="majorHAnsi" w:cstheme="majorHAnsi"/>
                <w:color w:val="000000"/>
                <w:sz w:val="18"/>
                <w:szCs w:val="18"/>
              </w:rPr>
              <w:t>日</w:t>
            </w:r>
            <w:r w:rsidRPr="006D14FB">
              <w:rPr>
                <w:rFonts w:asciiTheme="majorHAnsi" w:eastAsia="ＭＳ Ｐゴシック" w:hAnsiTheme="majorHAnsi" w:cstheme="majorHAnsi"/>
                <w:color w:val="000000"/>
                <w:sz w:val="18"/>
                <w:szCs w:val="18"/>
              </w:rPr>
              <w:t>1</w:t>
            </w:r>
            <w:r w:rsidRPr="006D14FB">
              <w:rPr>
                <w:rFonts w:asciiTheme="majorHAnsi" w:eastAsia="ＭＳ Ｐゴシック" w:hAnsiTheme="majorHAnsi" w:cstheme="majorHAnsi"/>
                <w:color w:val="000000"/>
                <w:sz w:val="18"/>
                <w:szCs w:val="18"/>
              </w:rPr>
              <w:t>回</w:t>
            </w:r>
            <w:r w:rsidRPr="006D14FB">
              <w:rPr>
                <w:rFonts w:asciiTheme="majorHAnsi" w:eastAsia="ＭＳ Ｐゴシック" w:hAnsiTheme="majorHAnsi" w:cstheme="majorHAnsi"/>
                <w:sz w:val="18"/>
                <w:szCs w:val="18"/>
              </w:rPr>
              <w:t>カンデサルタン　シレキセチル</w:t>
            </w:r>
            <w:r w:rsidRPr="006D14FB">
              <w:rPr>
                <w:rFonts w:asciiTheme="majorHAnsi" w:eastAsia="ＭＳ Ｐゴシック" w:hAnsiTheme="majorHAnsi" w:cstheme="majorHAnsi"/>
                <w:color w:val="000000"/>
                <w:sz w:val="18"/>
                <w:szCs w:val="18"/>
              </w:rPr>
              <w:t>として</w:t>
            </w:r>
            <w:r w:rsidRPr="006D14FB">
              <w:rPr>
                <w:rFonts w:asciiTheme="majorHAnsi" w:eastAsia="ＭＳ Ｐゴシック" w:hAnsiTheme="majorHAnsi" w:cstheme="majorHAnsi"/>
                <w:color w:val="000000"/>
                <w:sz w:val="18"/>
                <w:szCs w:val="18"/>
              </w:rPr>
              <w:t>2mg</w:t>
            </w:r>
            <w:r w:rsidRPr="006D14FB">
              <w:rPr>
                <w:rFonts w:asciiTheme="majorHAnsi" w:eastAsia="ＭＳ Ｐゴシック" w:hAnsiTheme="majorHAnsi" w:cstheme="majorHAnsi"/>
                <w:color w:val="000000"/>
                <w:sz w:val="18"/>
                <w:szCs w:val="18"/>
              </w:rPr>
              <w:t>から投与を開始し、必要に応じ</w:t>
            </w:r>
            <w:r w:rsidRPr="006D14FB">
              <w:rPr>
                <w:rFonts w:asciiTheme="majorHAnsi" w:eastAsia="ＭＳ Ｐゴシック" w:hAnsiTheme="majorHAnsi" w:cstheme="majorHAnsi"/>
                <w:color w:val="000000"/>
                <w:sz w:val="18"/>
                <w:szCs w:val="18"/>
              </w:rPr>
              <w:t>8mg</w:t>
            </w:r>
            <w:r w:rsidRPr="006D14FB">
              <w:rPr>
                <w:rFonts w:asciiTheme="majorHAnsi" w:eastAsia="ＭＳ Ｐゴシック" w:hAnsiTheme="majorHAnsi" w:cstheme="majorHAnsi"/>
                <w:color w:val="000000"/>
                <w:sz w:val="18"/>
                <w:szCs w:val="18"/>
              </w:rPr>
              <w:t>まで増量する。</w:t>
            </w:r>
          </w:p>
          <w:p w:rsidR="004D41AA" w:rsidRPr="006D14FB" w:rsidRDefault="004D41AA" w:rsidP="004D41AA">
            <w:pPr>
              <w:spacing w:line="220" w:lineRule="exact"/>
              <w:ind w:leftChars="-2" w:left="-4"/>
              <w:rPr>
                <w:rFonts w:asciiTheme="majorHAnsi" w:eastAsia="ＭＳ Ｐゴシック" w:hAnsiTheme="majorHAnsi" w:cstheme="majorHAnsi"/>
                <w:b/>
                <w:color w:val="000000"/>
                <w:sz w:val="18"/>
                <w:szCs w:val="18"/>
              </w:rPr>
            </w:pPr>
            <w:r w:rsidRPr="006D14FB">
              <w:rPr>
                <w:rFonts w:asciiTheme="majorHAnsi" w:eastAsia="ＭＳ Ｐゴシック" w:hAnsiTheme="majorHAnsi" w:cstheme="majorHAnsi"/>
                <w:b/>
                <w:color w:val="000000"/>
                <w:sz w:val="18"/>
                <w:szCs w:val="18"/>
              </w:rPr>
              <w:t>下記の状態で、アンジオテンシン変換酵素阻害剤の投与が適切でない場合</w:t>
            </w:r>
          </w:p>
          <w:p w:rsidR="004D41AA" w:rsidRPr="006D14FB" w:rsidRDefault="004D41AA" w:rsidP="004D41AA">
            <w:pPr>
              <w:spacing w:line="220" w:lineRule="exact"/>
              <w:ind w:leftChars="-2" w:left="-4"/>
              <w:rPr>
                <w:rFonts w:asciiTheme="majorHAnsi" w:eastAsia="ＭＳ Ｐゴシック" w:hAnsiTheme="majorHAnsi" w:cstheme="majorHAnsi"/>
                <w:b/>
                <w:color w:val="000000"/>
                <w:sz w:val="18"/>
                <w:szCs w:val="18"/>
              </w:rPr>
            </w:pPr>
            <w:r w:rsidRPr="006D14FB">
              <w:rPr>
                <w:rFonts w:asciiTheme="majorHAnsi" w:eastAsia="ＭＳ Ｐゴシック" w:hAnsiTheme="majorHAnsi" w:cstheme="majorHAnsi"/>
                <w:b/>
                <w:color w:val="000000"/>
                <w:sz w:val="18"/>
                <w:szCs w:val="18"/>
              </w:rPr>
              <w:t>慢性心不全（軽症～中等症）：</w:t>
            </w:r>
          </w:p>
          <w:p w:rsidR="004D41AA" w:rsidRPr="006D14FB" w:rsidRDefault="004D41AA" w:rsidP="004D41AA">
            <w:pPr>
              <w:spacing w:line="220" w:lineRule="exact"/>
              <w:ind w:leftChars="-2" w:left="-4"/>
              <w:rPr>
                <w:rFonts w:asciiTheme="majorHAnsi" w:eastAsia="ＭＳ Ｐゴシック" w:hAnsiTheme="majorHAnsi" w:cstheme="majorHAnsi"/>
                <w:color w:val="000000"/>
                <w:sz w:val="18"/>
                <w:szCs w:val="18"/>
              </w:rPr>
            </w:pPr>
            <w:r w:rsidRPr="006D14FB">
              <w:rPr>
                <w:rFonts w:asciiTheme="majorHAnsi" w:eastAsia="ＭＳ Ｐゴシック" w:hAnsiTheme="majorHAnsi" w:cstheme="majorHAnsi"/>
                <w:color w:val="000000"/>
                <w:sz w:val="18"/>
                <w:szCs w:val="18"/>
              </w:rPr>
              <w:t>通常、成人には</w:t>
            </w:r>
            <w:r>
              <w:rPr>
                <w:rFonts w:asciiTheme="majorHAnsi" w:eastAsia="ＭＳ Ｐゴシック" w:hAnsiTheme="majorHAnsi" w:cstheme="majorHAnsi" w:hint="eastAsia"/>
                <w:color w:val="000000"/>
                <w:sz w:val="18"/>
                <w:szCs w:val="18"/>
              </w:rPr>
              <w:t>1</w:t>
            </w:r>
            <w:r w:rsidRPr="006D14FB">
              <w:rPr>
                <w:rFonts w:asciiTheme="majorHAnsi" w:eastAsia="ＭＳ Ｐゴシック" w:hAnsiTheme="majorHAnsi" w:cstheme="majorHAnsi"/>
                <w:color w:val="000000"/>
                <w:sz w:val="18"/>
                <w:szCs w:val="18"/>
              </w:rPr>
              <w:t>日</w:t>
            </w:r>
            <w:r>
              <w:rPr>
                <w:rFonts w:asciiTheme="majorHAnsi" w:eastAsia="ＭＳ Ｐゴシック" w:hAnsiTheme="majorHAnsi" w:cstheme="majorHAnsi" w:hint="eastAsia"/>
                <w:color w:val="000000"/>
                <w:sz w:val="18"/>
                <w:szCs w:val="18"/>
              </w:rPr>
              <w:t>1</w:t>
            </w:r>
            <w:r w:rsidRPr="006D14FB">
              <w:rPr>
                <w:rFonts w:asciiTheme="majorHAnsi" w:eastAsia="ＭＳ Ｐゴシック" w:hAnsiTheme="majorHAnsi" w:cstheme="majorHAnsi"/>
                <w:color w:val="000000"/>
                <w:sz w:val="18"/>
                <w:szCs w:val="18"/>
              </w:rPr>
              <w:t>回カンデサルタン　シレキセチルとして</w:t>
            </w:r>
            <w:r>
              <w:rPr>
                <w:rFonts w:asciiTheme="majorHAnsi" w:eastAsia="ＭＳ Ｐゴシック" w:hAnsiTheme="majorHAnsi" w:cstheme="majorHAnsi" w:hint="eastAsia"/>
                <w:color w:val="000000"/>
                <w:sz w:val="18"/>
                <w:szCs w:val="18"/>
              </w:rPr>
              <w:t>4mg</w:t>
            </w:r>
            <w:r w:rsidRPr="006D14FB">
              <w:rPr>
                <w:rFonts w:asciiTheme="majorHAnsi" w:eastAsia="ＭＳ Ｐゴシック" w:hAnsiTheme="majorHAnsi" w:cstheme="majorHAnsi"/>
                <w:color w:val="000000"/>
                <w:sz w:val="18"/>
                <w:szCs w:val="18"/>
              </w:rPr>
              <w:t>から経口投与を開始し、必要に応じ</w:t>
            </w:r>
            <w:r>
              <w:rPr>
                <w:rFonts w:asciiTheme="majorHAnsi" w:eastAsia="ＭＳ Ｐゴシック" w:hAnsiTheme="majorHAnsi" w:cstheme="majorHAnsi" w:hint="eastAsia"/>
                <w:color w:val="000000"/>
                <w:sz w:val="18"/>
                <w:szCs w:val="18"/>
              </w:rPr>
              <w:t>8mg</w:t>
            </w:r>
            <w:r w:rsidRPr="006D14FB">
              <w:rPr>
                <w:rFonts w:asciiTheme="majorHAnsi" w:eastAsia="ＭＳ Ｐゴシック" w:hAnsiTheme="majorHAnsi" w:cstheme="majorHAnsi"/>
                <w:color w:val="000000"/>
                <w:sz w:val="18"/>
                <w:szCs w:val="18"/>
              </w:rPr>
              <w:t>まで増量できる。なお、原則として、アンジオテンシン変換酵素阻害剤以外による基礎治療は継続すること。</w:t>
            </w:r>
          </w:p>
        </w:tc>
      </w:tr>
      <w:tr w:rsidR="006136F7" w:rsidRPr="004D41AA" w:rsidTr="006136F7">
        <w:trPr>
          <w:trHeight w:val="430"/>
        </w:trPr>
        <w:tc>
          <w:tcPr>
            <w:tcW w:w="1276" w:type="dxa"/>
            <w:tcBorders>
              <w:left w:val="single" w:sz="12" w:space="0" w:color="000000"/>
              <w:bottom w:val="single" w:sz="6" w:space="0" w:color="000000"/>
              <w:right w:val="single" w:sz="12" w:space="0" w:color="000000"/>
            </w:tcBorders>
            <w:vAlign w:val="center"/>
          </w:tcPr>
          <w:p w:rsidR="006136F7" w:rsidRPr="004D41AA" w:rsidRDefault="006136F7" w:rsidP="00486E67">
            <w:pPr>
              <w:jc w:val="center"/>
              <w:rPr>
                <w:rFonts w:asciiTheme="majorHAnsi" w:eastAsia="ＭＳ Ｐゴシック" w:hAnsiTheme="majorHAnsi" w:cstheme="majorHAnsi"/>
                <w:b/>
                <w:kern w:val="0"/>
                <w:szCs w:val="21"/>
              </w:rPr>
            </w:pPr>
            <w:r w:rsidRPr="004D41AA">
              <w:rPr>
                <w:rFonts w:asciiTheme="majorHAnsi" w:eastAsia="ＭＳ Ｐゴシック" w:hAnsiTheme="majorHAnsi" w:cstheme="majorHAnsi"/>
                <w:b/>
                <w:szCs w:val="21"/>
              </w:rPr>
              <w:t>添加物</w:t>
            </w:r>
          </w:p>
        </w:tc>
        <w:tc>
          <w:tcPr>
            <w:tcW w:w="9087" w:type="dxa"/>
            <w:gridSpan w:val="4"/>
            <w:tcBorders>
              <w:left w:val="single" w:sz="12" w:space="0" w:color="000000"/>
              <w:bottom w:val="single" w:sz="6" w:space="0" w:color="000000"/>
              <w:right w:val="single" w:sz="12" w:space="0" w:color="000000"/>
            </w:tcBorders>
          </w:tcPr>
          <w:p w:rsidR="006136F7" w:rsidRPr="004D41AA" w:rsidRDefault="006136F7" w:rsidP="00486E67">
            <w:pPr>
              <w:rPr>
                <w:rFonts w:asciiTheme="majorHAnsi" w:eastAsia="ＭＳ Ｐゴシック" w:hAnsiTheme="majorHAnsi" w:cstheme="majorHAnsi"/>
              </w:rPr>
            </w:pPr>
            <w:r w:rsidRPr="004D41AA">
              <w:rPr>
                <w:rFonts w:asciiTheme="majorHAnsi" w:eastAsia="ＭＳ Ｐゴシック" w:hAnsiTheme="majorHAnsi" w:cstheme="majorHAnsi"/>
              </w:rPr>
              <w:t>乳糖水和物、トウモロコシデンプン、マクロゴール</w:t>
            </w:r>
            <w:r w:rsidRPr="004D41AA">
              <w:rPr>
                <w:rFonts w:asciiTheme="majorHAnsi" w:eastAsia="ＭＳ Ｐゴシック" w:hAnsiTheme="majorHAnsi" w:cstheme="majorHAnsi"/>
              </w:rPr>
              <w:t>6000</w:t>
            </w:r>
            <w:r w:rsidRPr="004D41AA">
              <w:rPr>
                <w:rFonts w:asciiTheme="majorHAnsi" w:eastAsia="ＭＳ Ｐゴシック" w:hAnsiTheme="majorHAnsi" w:cstheme="majorHAnsi"/>
              </w:rPr>
              <w:t>、ヒドロキシプロピルセルロース、カルメロースカルシウム、ステアリン酸マグネシウム、黄色</w:t>
            </w:r>
            <w:r w:rsidRPr="004D41AA">
              <w:rPr>
                <w:rFonts w:asciiTheme="majorHAnsi" w:eastAsia="ＭＳ Ｐゴシック" w:hAnsiTheme="majorHAnsi" w:cstheme="majorHAnsi"/>
              </w:rPr>
              <w:t>5</w:t>
            </w:r>
            <w:r w:rsidRPr="004D41AA">
              <w:rPr>
                <w:rFonts w:asciiTheme="majorHAnsi" w:eastAsia="ＭＳ Ｐゴシック" w:hAnsiTheme="majorHAnsi" w:cstheme="majorHAnsi"/>
              </w:rPr>
              <w:t>号</w:t>
            </w:r>
          </w:p>
        </w:tc>
      </w:tr>
      <w:tr w:rsidR="00F024B2" w:rsidRPr="004D41AA" w:rsidTr="00BE00AE">
        <w:trPr>
          <w:trHeight w:val="321"/>
        </w:trPr>
        <w:tc>
          <w:tcPr>
            <w:tcW w:w="1276" w:type="dxa"/>
            <w:vMerge w:val="restart"/>
            <w:tcBorders>
              <w:top w:val="single" w:sz="6" w:space="0" w:color="000000"/>
              <w:left w:val="single" w:sz="12" w:space="0" w:color="000000"/>
              <w:right w:val="single" w:sz="12" w:space="0" w:color="000000"/>
            </w:tcBorders>
            <w:vAlign w:val="center"/>
          </w:tcPr>
          <w:p w:rsidR="002A7EAA" w:rsidRPr="004D41AA" w:rsidRDefault="002A7EAA" w:rsidP="00866BF6">
            <w:pPr>
              <w:jc w:val="center"/>
              <w:rPr>
                <w:rFonts w:asciiTheme="majorHAnsi" w:eastAsia="ＭＳ Ｐゴシック" w:hAnsiTheme="majorHAnsi" w:cstheme="majorHAnsi"/>
                <w:b/>
                <w:szCs w:val="21"/>
              </w:rPr>
            </w:pPr>
            <w:r w:rsidRPr="00257D20">
              <w:rPr>
                <w:rFonts w:asciiTheme="majorHAnsi" w:eastAsia="ＭＳ Ｐゴシック" w:hAnsiTheme="majorHAnsi" w:cstheme="majorHAnsi"/>
                <w:b/>
                <w:spacing w:val="157"/>
                <w:kern w:val="0"/>
                <w:szCs w:val="21"/>
                <w:fitText w:val="579" w:id="-85842943"/>
              </w:rPr>
              <w:t>性</w:t>
            </w:r>
            <w:r w:rsidRPr="00257D20">
              <w:rPr>
                <w:rFonts w:asciiTheme="majorHAnsi" w:eastAsia="ＭＳ Ｐゴシック" w:hAnsiTheme="majorHAnsi" w:cstheme="majorHAnsi"/>
                <w:b/>
                <w:spacing w:val="78"/>
                <w:kern w:val="0"/>
                <w:szCs w:val="21"/>
                <w:fitText w:val="579" w:id="-85842943"/>
              </w:rPr>
              <w:t>状</w:t>
            </w:r>
          </w:p>
        </w:tc>
        <w:tc>
          <w:tcPr>
            <w:tcW w:w="2271" w:type="dxa"/>
            <w:vMerge w:val="restart"/>
            <w:tcBorders>
              <w:top w:val="single" w:sz="6" w:space="0" w:color="000000"/>
              <w:left w:val="single" w:sz="12" w:space="0" w:color="000000"/>
            </w:tcBorders>
            <w:vAlign w:val="center"/>
          </w:tcPr>
          <w:p w:rsidR="00287C74" w:rsidRPr="004D41AA" w:rsidRDefault="006B4466" w:rsidP="00287C74">
            <w:pPr>
              <w:ind w:leftChars="16" w:left="53" w:hangingChars="9" w:hanging="19"/>
              <w:jc w:val="left"/>
              <w:rPr>
                <w:rFonts w:asciiTheme="majorHAnsi" w:eastAsia="ＭＳ Ｐゴシック" w:hAnsiTheme="majorHAnsi" w:cstheme="majorHAnsi"/>
                <w:szCs w:val="21"/>
              </w:rPr>
            </w:pPr>
            <w:r>
              <w:rPr>
                <w:rFonts w:asciiTheme="majorHAnsi" w:eastAsia="ＭＳ Ｐゴシック" w:hAnsiTheme="majorHAnsi" w:cstheme="majorHAnsi" w:hint="eastAsia"/>
                <w:szCs w:val="21"/>
              </w:rPr>
              <w:t>ごく</w:t>
            </w:r>
            <w:r w:rsidR="00287C74" w:rsidRPr="004D41AA">
              <w:rPr>
                <w:rFonts w:asciiTheme="majorHAnsi" w:eastAsia="ＭＳ Ｐゴシック" w:hAnsiTheme="majorHAnsi" w:cstheme="majorHAnsi"/>
                <w:szCs w:val="21"/>
              </w:rPr>
              <w:t>うすいだいだい色の割線入りの素錠</w:t>
            </w:r>
          </w:p>
          <w:p w:rsidR="006A59D7" w:rsidRPr="004D41AA" w:rsidRDefault="006A5858" w:rsidP="00287C74">
            <w:pPr>
              <w:ind w:leftChars="16" w:left="53" w:hangingChars="9" w:hanging="19"/>
              <w:jc w:val="left"/>
              <w:rPr>
                <w:rFonts w:asciiTheme="majorHAnsi" w:eastAsia="ＭＳ Ｐゴシック" w:hAnsiTheme="majorHAnsi" w:cstheme="majorHAnsi"/>
                <w:szCs w:val="21"/>
              </w:rPr>
            </w:pPr>
            <w:r w:rsidRPr="004D41AA">
              <w:rPr>
                <w:rFonts w:asciiTheme="majorHAnsi" w:eastAsia="ＭＳ Ｐゴシック" w:hAnsiTheme="majorHAnsi" w:cstheme="majorHAnsi"/>
                <w:szCs w:val="21"/>
              </w:rPr>
              <w:t>識別コード：</w:t>
            </w:r>
            <w:r w:rsidRPr="004D41AA">
              <w:rPr>
                <w:rFonts w:asciiTheme="majorHAnsi" w:eastAsia="ＭＳ Ｐゴシック" w:hAnsiTheme="majorHAnsi" w:cstheme="majorHAnsi"/>
                <w:szCs w:val="21"/>
              </w:rPr>
              <w:t>BMD</w:t>
            </w:r>
            <w:r w:rsidR="006136F7" w:rsidRPr="004D41AA">
              <w:rPr>
                <w:rFonts w:asciiTheme="majorHAnsi" w:eastAsia="ＭＳ Ｐゴシック" w:hAnsiTheme="majorHAnsi" w:cstheme="majorHAnsi"/>
                <w:szCs w:val="21"/>
              </w:rPr>
              <w:t>43</w:t>
            </w:r>
          </w:p>
          <w:p w:rsidR="00287C74" w:rsidRPr="004D41AA" w:rsidRDefault="00287C74" w:rsidP="00287C74">
            <w:pPr>
              <w:ind w:leftChars="16" w:left="53" w:hangingChars="9" w:hanging="19"/>
              <w:jc w:val="left"/>
              <w:rPr>
                <w:rFonts w:asciiTheme="majorHAnsi" w:eastAsia="ＭＳ Ｐゴシック" w:hAnsiTheme="majorHAnsi" w:cstheme="majorHAnsi"/>
                <w:szCs w:val="21"/>
              </w:rPr>
            </w:pPr>
            <w:r w:rsidRPr="004D41AA">
              <w:rPr>
                <w:rFonts w:asciiTheme="majorHAnsi" w:eastAsia="ＭＳ Ｐゴシック" w:hAnsiTheme="majorHAnsi" w:cstheme="majorHAnsi"/>
                <w:szCs w:val="21"/>
              </w:rPr>
              <w:t>(PTP</w:t>
            </w:r>
            <w:r w:rsidRPr="004D41AA">
              <w:rPr>
                <w:rFonts w:asciiTheme="majorHAnsi" w:eastAsia="ＭＳ Ｐゴシック" w:hAnsiTheme="majorHAnsi" w:cstheme="majorHAnsi"/>
                <w:szCs w:val="21"/>
              </w:rPr>
              <w:t>に</w:t>
            </w:r>
            <w:r w:rsidR="004E1FAD" w:rsidRPr="004D41AA">
              <w:rPr>
                <w:rFonts w:asciiTheme="majorHAnsi" w:eastAsia="ＭＳ Ｐゴシック" w:hAnsiTheme="majorHAnsi" w:cstheme="majorHAnsi"/>
                <w:szCs w:val="21"/>
              </w:rPr>
              <w:t>表示</w:t>
            </w:r>
            <w:r w:rsidRPr="004D41AA">
              <w:rPr>
                <w:rFonts w:asciiTheme="majorHAnsi" w:eastAsia="ＭＳ Ｐゴシック" w:hAnsiTheme="majorHAnsi" w:cstheme="majorHAnsi"/>
                <w:szCs w:val="21"/>
              </w:rPr>
              <w:t>)</w:t>
            </w:r>
          </w:p>
        </w:tc>
        <w:tc>
          <w:tcPr>
            <w:tcW w:w="2272" w:type="dxa"/>
            <w:tcBorders>
              <w:top w:val="single" w:sz="6" w:space="0" w:color="000000"/>
              <w:bottom w:val="dotted" w:sz="4" w:space="0" w:color="auto"/>
              <w:right w:val="single" w:sz="4" w:space="0" w:color="auto"/>
            </w:tcBorders>
            <w:vAlign w:val="center"/>
          </w:tcPr>
          <w:p w:rsidR="002A7EAA" w:rsidRPr="004D41AA" w:rsidRDefault="002A7EAA" w:rsidP="00866BF6">
            <w:pPr>
              <w:jc w:val="center"/>
              <w:rPr>
                <w:rFonts w:asciiTheme="majorHAnsi" w:eastAsia="ＭＳ Ｐゴシック" w:hAnsiTheme="majorHAnsi" w:cstheme="majorHAnsi"/>
                <w:color w:val="000000"/>
                <w:kern w:val="0"/>
                <w:szCs w:val="21"/>
              </w:rPr>
            </w:pPr>
            <w:r w:rsidRPr="004D41AA">
              <w:rPr>
                <w:rFonts w:asciiTheme="majorHAnsi" w:eastAsia="ＭＳ Ｐゴシック" w:hAnsiTheme="majorHAnsi" w:cstheme="majorHAnsi"/>
                <w:color w:val="000000"/>
                <w:kern w:val="0"/>
                <w:szCs w:val="21"/>
              </w:rPr>
              <w:t>直径（</w:t>
            </w:r>
            <w:r w:rsidRPr="004D41AA">
              <w:rPr>
                <w:rFonts w:asciiTheme="majorHAnsi" w:eastAsia="ＭＳ Ｐゴシック" w:hAnsiTheme="majorHAnsi" w:cstheme="majorHAnsi"/>
                <w:color w:val="000000"/>
                <w:kern w:val="0"/>
                <w:szCs w:val="21"/>
              </w:rPr>
              <w:t>mm</w:t>
            </w:r>
            <w:r w:rsidRPr="004D41AA">
              <w:rPr>
                <w:rFonts w:asciiTheme="majorHAnsi" w:eastAsia="ＭＳ Ｐゴシック" w:hAnsiTheme="majorHAnsi" w:cstheme="majorHAnsi"/>
                <w:color w:val="000000"/>
                <w:kern w:val="0"/>
                <w:szCs w:val="21"/>
              </w:rPr>
              <w:t>）</w:t>
            </w:r>
          </w:p>
        </w:tc>
        <w:tc>
          <w:tcPr>
            <w:tcW w:w="2272" w:type="dxa"/>
            <w:tcBorders>
              <w:top w:val="single" w:sz="6" w:space="0" w:color="000000"/>
              <w:left w:val="single" w:sz="4" w:space="0" w:color="auto"/>
              <w:bottom w:val="dotted" w:sz="4" w:space="0" w:color="auto"/>
            </w:tcBorders>
            <w:vAlign w:val="center"/>
          </w:tcPr>
          <w:p w:rsidR="002A7EAA" w:rsidRPr="004D41AA" w:rsidRDefault="004D41AA" w:rsidP="00866BF6">
            <w:pPr>
              <w:jc w:val="center"/>
              <w:rPr>
                <w:rFonts w:asciiTheme="majorHAnsi" w:eastAsia="ＭＳ Ｐゴシック" w:hAnsiTheme="majorHAnsi" w:cstheme="majorHAnsi"/>
                <w:color w:val="000000"/>
                <w:kern w:val="0"/>
                <w:szCs w:val="21"/>
              </w:rPr>
            </w:pPr>
            <w:r w:rsidRPr="004D41AA">
              <w:rPr>
                <w:rFonts w:asciiTheme="majorHAnsi" w:eastAsia="ＭＳ Ｐゴシック" w:hAnsiTheme="majorHAnsi" w:cstheme="majorHAnsi" w:hint="eastAsia"/>
                <w:color w:val="000000"/>
                <w:kern w:val="0"/>
                <w:szCs w:val="21"/>
              </w:rPr>
              <w:t>厚さ（</w:t>
            </w:r>
            <w:r w:rsidRPr="004D41AA">
              <w:rPr>
                <w:rFonts w:asciiTheme="majorHAnsi" w:eastAsia="ＭＳ Ｐゴシック" w:hAnsiTheme="majorHAnsi" w:cstheme="majorHAnsi" w:hint="eastAsia"/>
                <w:color w:val="000000"/>
                <w:kern w:val="0"/>
                <w:szCs w:val="21"/>
              </w:rPr>
              <w:t>mm</w:t>
            </w:r>
            <w:r w:rsidRPr="004D41AA">
              <w:rPr>
                <w:rFonts w:asciiTheme="majorHAnsi" w:eastAsia="ＭＳ Ｐゴシック" w:hAnsiTheme="majorHAnsi" w:cstheme="majorHAnsi" w:hint="eastAsia"/>
                <w:color w:val="000000"/>
                <w:kern w:val="0"/>
                <w:szCs w:val="21"/>
              </w:rPr>
              <w:t>）</w:t>
            </w:r>
          </w:p>
        </w:tc>
        <w:tc>
          <w:tcPr>
            <w:tcW w:w="2272" w:type="dxa"/>
            <w:tcBorders>
              <w:top w:val="single" w:sz="6" w:space="0" w:color="000000"/>
              <w:bottom w:val="dotted" w:sz="4" w:space="0" w:color="auto"/>
              <w:right w:val="single" w:sz="12" w:space="0" w:color="000000"/>
            </w:tcBorders>
            <w:vAlign w:val="center"/>
          </w:tcPr>
          <w:p w:rsidR="002A7EAA" w:rsidRPr="004D41AA" w:rsidRDefault="002A7EAA" w:rsidP="00866BF6">
            <w:pPr>
              <w:jc w:val="center"/>
              <w:rPr>
                <w:rFonts w:asciiTheme="majorHAnsi" w:eastAsia="ＭＳ Ｐゴシック" w:hAnsiTheme="majorHAnsi" w:cstheme="majorHAnsi"/>
                <w:color w:val="000000"/>
                <w:kern w:val="0"/>
                <w:szCs w:val="21"/>
              </w:rPr>
            </w:pPr>
            <w:r w:rsidRPr="004D41AA">
              <w:rPr>
                <w:rFonts w:asciiTheme="majorHAnsi" w:eastAsia="ＭＳ Ｐゴシック" w:hAnsiTheme="majorHAnsi" w:cstheme="majorHAnsi"/>
                <w:color w:val="000000"/>
                <w:kern w:val="0"/>
                <w:szCs w:val="21"/>
              </w:rPr>
              <w:t>重量（</w:t>
            </w:r>
            <w:r w:rsidR="004E1FAD" w:rsidRPr="004D41AA">
              <w:rPr>
                <w:rFonts w:asciiTheme="majorHAnsi" w:eastAsia="ＭＳ Ｐゴシック" w:hAnsiTheme="majorHAnsi" w:cstheme="majorHAnsi"/>
                <w:color w:val="000000"/>
                <w:kern w:val="0"/>
                <w:szCs w:val="21"/>
              </w:rPr>
              <w:t>m</w:t>
            </w:r>
            <w:r w:rsidRPr="004D41AA">
              <w:rPr>
                <w:rFonts w:asciiTheme="majorHAnsi" w:eastAsia="ＭＳ Ｐゴシック" w:hAnsiTheme="majorHAnsi" w:cstheme="majorHAnsi"/>
                <w:color w:val="000000"/>
                <w:kern w:val="0"/>
                <w:szCs w:val="21"/>
              </w:rPr>
              <w:t>g</w:t>
            </w:r>
            <w:r w:rsidRPr="004D41AA">
              <w:rPr>
                <w:rFonts w:asciiTheme="majorHAnsi" w:eastAsia="ＭＳ Ｐゴシック" w:hAnsiTheme="majorHAnsi" w:cstheme="majorHAnsi"/>
                <w:color w:val="000000"/>
                <w:kern w:val="0"/>
                <w:szCs w:val="21"/>
              </w:rPr>
              <w:t>）</w:t>
            </w:r>
          </w:p>
        </w:tc>
      </w:tr>
      <w:tr w:rsidR="00F024B2" w:rsidRPr="004D41AA" w:rsidTr="00BE00AE">
        <w:trPr>
          <w:trHeight w:val="243"/>
        </w:trPr>
        <w:tc>
          <w:tcPr>
            <w:tcW w:w="1276" w:type="dxa"/>
            <w:vMerge/>
            <w:tcBorders>
              <w:left w:val="single" w:sz="12" w:space="0" w:color="000000"/>
              <w:right w:val="single" w:sz="12" w:space="0" w:color="000000"/>
            </w:tcBorders>
          </w:tcPr>
          <w:p w:rsidR="002A7EAA" w:rsidRPr="004D41AA" w:rsidRDefault="002A7EAA" w:rsidP="00866BF6">
            <w:pPr>
              <w:rPr>
                <w:rFonts w:asciiTheme="majorHAnsi" w:eastAsia="ＭＳ Ｐゴシック" w:hAnsiTheme="majorHAnsi" w:cstheme="majorHAnsi"/>
                <w:b/>
                <w:kern w:val="0"/>
                <w:szCs w:val="21"/>
              </w:rPr>
            </w:pPr>
          </w:p>
        </w:tc>
        <w:tc>
          <w:tcPr>
            <w:tcW w:w="2271" w:type="dxa"/>
            <w:vMerge/>
            <w:tcBorders>
              <w:left w:val="single" w:sz="12" w:space="0" w:color="000000"/>
            </w:tcBorders>
          </w:tcPr>
          <w:p w:rsidR="002A7EAA" w:rsidRPr="004D41AA" w:rsidRDefault="002A7EAA" w:rsidP="002A7EAA">
            <w:pPr>
              <w:ind w:leftChars="16" w:left="1023" w:hangingChars="459" w:hanging="989"/>
              <w:rPr>
                <w:rFonts w:asciiTheme="majorHAnsi" w:eastAsia="ＭＳ Ｐゴシック" w:hAnsiTheme="majorHAnsi" w:cstheme="majorHAnsi"/>
                <w:szCs w:val="21"/>
              </w:rPr>
            </w:pPr>
          </w:p>
        </w:tc>
        <w:tc>
          <w:tcPr>
            <w:tcW w:w="2272" w:type="dxa"/>
            <w:tcBorders>
              <w:top w:val="dotted" w:sz="4" w:space="0" w:color="auto"/>
              <w:right w:val="single" w:sz="4" w:space="0" w:color="auto"/>
            </w:tcBorders>
            <w:vAlign w:val="center"/>
          </w:tcPr>
          <w:p w:rsidR="002A7EAA" w:rsidRPr="004D41AA" w:rsidRDefault="00553983" w:rsidP="00866BF6">
            <w:pPr>
              <w:jc w:val="center"/>
              <w:rPr>
                <w:rFonts w:asciiTheme="majorHAnsi" w:eastAsia="ＭＳ Ｐゴシック" w:hAnsiTheme="majorHAnsi" w:cstheme="majorHAnsi"/>
                <w:color w:val="000000"/>
                <w:kern w:val="0"/>
                <w:szCs w:val="21"/>
              </w:rPr>
            </w:pPr>
            <w:r w:rsidRPr="004D41AA">
              <w:rPr>
                <w:rFonts w:asciiTheme="majorHAnsi" w:eastAsia="ＭＳ Ｐゴシック" w:hAnsiTheme="majorHAnsi" w:cstheme="majorHAnsi"/>
                <w:color w:val="000000"/>
                <w:kern w:val="0"/>
                <w:szCs w:val="21"/>
              </w:rPr>
              <w:t>7</w:t>
            </w:r>
            <w:r w:rsidR="006A59D7" w:rsidRPr="004D41AA">
              <w:rPr>
                <w:rFonts w:asciiTheme="majorHAnsi" w:eastAsia="ＭＳ Ｐゴシック" w:hAnsiTheme="majorHAnsi" w:cstheme="majorHAnsi"/>
                <w:color w:val="000000"/>
                <w:kern w:val="0"/>
                <w:szCs w:val="21"/>
              </w:rPr>
              <w:t>.1</w:t>
            </w:r>
          </w:p>
        </w:tc>
        <w:tc>
          <w:tcPr>
            <w:tcW w:w="2272" w:type="dxa"/>
            <w:tcBorders>
              <w:top w:val="dotted" w:sz="4" w:space="0" w:color="auto"/>
              <w:left w:val="single" w:sz="4" w:space="0" w:color="auto"/>
            </w:tcBorders>
            <w:vAlign w:val="center"/>
          </w:tcPr>
          <w:p w:rsidR="002A7EAA" w:rsidRPr="004D41AA" w:rsidRDefault="004E1FAD" w:rsidP="00866BF6">
            <w:pPr>
              <w:jc w:val="center"/>
              <w:rPr>
                <w:rFonts w:asciiTheme="majorHAnsi" w:eastAsia="ＭＳ Ｐゴシック" w:hAnsiTheme="majorHAnsi" w:cstheme="majorHAnsi"/>
                <w:color w:val="000000"/>
                <w:kern w:val="0"/>
                <w:szCs w:val="21"/>
              </w:rPr>
            </w:pPr>
            <w:r w:rsidRPr="004D41AA">
              <w:rPr>
                <w:rFonts w:asciiTheme="majorHAnsi" w:eastAsia="ＭＳ Ｐゴシック" w:hAnsiTheme="majorHAnsi" w:cstheme="majorHAnsi"/>
                <w:color w:val="000000"/>
                <w:kern w:val="0"/>
                <w:szCs w:val="21"/>
              </w:rPr>
              <w:t>2.6</w:t>
            </w:r>
          </w:p>
        </w:tc>
        <w:tc>
          <w:tcPr>
            <w:tcW w:w="2272" w:type="dxa"/>
            <w:tcBorders>
              <w:top w:val="dotted" w:sz="4" w:space="0" w:color="auto"/>
              <w:right w:val="single" w:sz="12" w:space="0" w:color="000000"/>
            </w:tcBorders>
            <w:vAlign w:val="center"/>
          </w:tcPr>
          <w:p w:rsidR="002A7EAA" w:rsidRPr="004D41AA" w:rsidRDefault="004E1FAD" w:rsidP="00866BF6">
            <w:pPr>
              <w:jc w:val="center"/>
              <w:rPr>
                <w:rFonts w:asciiTheme="majorHAnsi" w:eastAsia="ＭＳ Ｐゴシック" w:hAnsiTheme="majorHAnsi" w:cstheme="majorHAnsi"/>
                <w:color w:val="000000"/>
                <w:kern w:val="0"/>
                <w:szCs w:val="21"/>
              </w:rPr>
            </w:pPr>
            <w:r w:rsidRPr="004D41AA">
              <w:rPr>
                <w:rFonts w:asciiTheme="majorHAnsi" w:eastAsia="ＭＳ Ｐゴシック" w:hAnsiTheme="majorHAnsi" w:cstheme="majorHAnsi"/>
                <w:color w:val="000000"/>
                <w:kern w:val="0"/>
                <w:szCs w:val="21"/>
              </w:rPr>
              <w:t>130</w:t>
            </w:r>
          </w:p>
        </w:tc>
      </w:tr>
      <w:tr w:rsidR="00F024B2" w:rsidRPr="004D41AA" w:rsidTr="00BE00AE">
        <w:trPr>
          <w:trHeight w:val="904"/>
        </w:trPr>
        <w:tc>
          <w:tcPr>
            <w:tcW w:w="1276" w:type="dxa"/>
            <w:vMerge/>
            <w:tcBorders>
              <w:left w:val="single" w:sz="12" w:space="0" w:color="000000"/>
              <w:right w:val="single" w:sz="12" w:space="0" w:color="000000"/>
            </w:tcBorders>
          </w:tcPr>
          <w:p w:rsidR="002A7EAA" w:rsidRPr="004D41AA" w:rsidRDefault="002A7EAA" w:rsidP="00866BF6">
            <w:pPr>
              <w:rPr>
                <w:rFonts w:asciiTheme="majorHAnsi" w:eastAsia="ＭＳ Ｐゴシック" w:hAnsiTheme="majorHAnsi" w:cstheme="majorHAnsi"/>
                <w:b/>
                <w:kern w:val="0"/>
                <w:szCs w:val="21"/>
              </w:rPr>
            </w:pPr>
          </w:p>
        </w:tc>
        <w:tc>
          <w:tcPr>
            <w:tcW w:w="2271" w:type="dxa"/>
            <w:vMerge/>
            <w:tcBorders>
              <w:left w:val="single" w:sz="12" w:space="0" w:color="000000"/>
            </w:tcBorders>
          </w:tcPr>
          <w:p w:rsidR="002A7EAA" w:rsidRPr="004D41AA" w:rsidRDefault="002A7EAA" w:rsidP="002A7EAA">
            <w:pPr>
              <w:ind w:leftChars="16" w:left="1023" w:hangingChars="459" w:hanging="989"/>
              <w:rPr>
                <w:rFonts w:asciiTheme="majorHAnsi" w:eastAsia="ＭＳ Ｐゴシック" w:hAnsiTheme="majorHAnsi" w:cstheme="majorHAnsi"/>
                <w:szCs w:val="21"/>
              </w:rPr>
            </w:pPr>
          </w:p>
        </w:tc>
        <w:tc>
          <w:tcPr>
            <w:tcW w:w="2272" w:type="dxa"/>
            <w:tcBorders>
              <w:right w:val="single" w:sz="4" w:space="0" w:color="auto"/>
            </w:tcBorders>
            <w:shd w:val="clear" w:color="auto" w:fill="auto"/>
          </w:tcPr>
          <w:p w:rsidR="006A5858" w:rsidRPr="004D41AA" w:rsidRDefault="000C1650" w:rsidP="00387D7D">
            <w:pPr>
              <w:rPr>
                <w:rFonts w:asciiTheme="majorHAnsi" w:eastAsia="ＭＳ Ｐゴシック" w:hAnsiTheme="majorHAnsi" w:cstheme="majorHAnsi"/>
                <w:color w:val="000000"/>
                <w:kern w:val="0"/>
                <w:szCs w:val="21"/>
              </w:rPr>
            </w:pPr>
            <w:r w:rsidRPr="004D41AA">
              <w:rPr>
                <w:rFonts w:asciiTheme="majorHAnsi" w:eastAsia="ＭＳ Ｐゴシック" w:hAnsiTheme="majorHAnsi" w:cstheme="majorHAnsi"/>
                <w:noProof/>
                <w:color w:val="000000"/>
                <w:kern w:val="0"/>
                <w:szCs w:val="21"/>
              </w:rPr>
              <w:drawing>
                <wp:anchor distT="0" distB="0" distL="114300" distR="114300" simplePos="0" relativeHeight="251669504" behindDoc="0" locked="0" layoutInCell="1" allowOverlap="1" wp14:anchorId="01BE05C5">
                  <wp:simplePos x="0" y="0"/>
                  <wp:positionH relativeFrom="column">
                    <wp:posOffset>435610</wp:posOffset>
                  </wp:positionH>
                  <wp:positionV relativeFrom="paragraph">
                    <wp:posOffset>85564</wp:posOffset>
                  </wp:positionV>
                  <wp:extent cx="426720" cy="42037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 cy="420370"/>
                          </a:xfrm>
                          <a:prstGeom prst="rect">
                            <a:avLst/>
                          </a:prstGeom>
                          <a:noFill/>
                          <a:ln>
                            <a:noFill/>
                          </a:ln>
                        </pic:spPr>
                      </pic:pic>
                    </a:graphicData>
                  </a:graphic>
                </wp:anchor>
              </w:drawing>
            </w:r>
            <w:r w:rsidR="002A7EAA" w:rsidRPr="004D41AA">
              <w:rPr>
                <w:rFonts w:asciiTheme="majorHAnsi" w:eastAsia="ＭＳ Ｐゴシック" w:hAnsiTheme="majorHAnsi" w:cstheme="majorHAnsi"/>
                <w:color w:val="000000"/>
                <w:kern w:val="0"/>
                <w:szCs w:val="21"/>
              </w:rPr>
              <w:t>表</w:t>
            </w:r>
          </w:p>
          <w:p w:rsidR="001C3B22" w:rsidRPr="004D41AA" w:rsidRDefault="001C3B22" w:rsidP="00775C20">
            <w:pPr>
              <w:jc w:val="center"/>
              <w:rPr>
                <w:rFonts w:asciiTheme="majorHAnsi" w:eastAsia="ＭＳ Ｐゴシック" w:hAnsiTheme="majorHAnsi" w:cstheme="majorHAnsi"/>
                <w:color w:val="000000"/>
                <w:kern w:val="0"/>
                <w:szCs w:val="21"/>
              </w:rPr>
            </w:pPr>
          </w:p>
        </w:tc>
        <w:tc>
          <w:tcPr>
            <w:tcW w:w="2272" w:type="dxa"/>
            <w:tcBorders>
              <w:left w:val="single" w:sz="4" w:space="0" w:color="auto"/>
            </w:tcBorders>
            <w:shd w:val="clear" w:color="auto" w:fill="auto"/>
          </w:tcPr>
          <w:p w:rsidR="002A7EAA" w:rsidRPr="004D41AA" w:rsidRDefault="000C1650" w:rsidP="00CC1833">
            <w:pPr>
              <w:rPr>
                <w:rFonts w:asciiTheme="majorHAnsi" w:eastAsia="ＭＳ Ｐゴシック" w:hAnsiTheme="majorHAnsi" w:cstheme="majorHAnsi"/>
                <w:color w:val="000000"/>
                <w:kern w:val="0"/>
                <w:szCs w:val="21"/>
              </w:rPr>
            </w:pPr>
            <w:r w:rsidRPr="004D41AA">
              <w:rPr>
                <w:rFonts w:asciiTheme="majorHAnsi" w:eastAsia="ＭＳ Ｐゴシック" w:hAnsiTheme="majorHAnsi" w:cstheme="majorHAnsi"/>
                <w:noProof/>
                <w:color w:val="000000"/>
                <w:kern w:val="0"/>
                <w:szCs w:val="21"/>
              </w:rPr>
              <w:drawing>
                <wp:anchor distT="0" distB="0" distL="114300" distR="114300" simplePos="0" relativeHeight="251670528" behindDoc="0" locked="0" layoutInCell="1" allowOverlap="1" wp14:anchorId="214F41F6">
                  <wp:simplePos x="0" y="0"/>
                  <wp:positionH relativeFrom="column">
                    <wp:posOffset>439420</wp:posOffset>
                  </wp:positionH>
                  <wp:positionV relativeFrom="paragraph">
                    <wp:posOffset>72864</wp:posOffset>
                  </wp:positionV>
                  <wp:extent cx="426720" cy="42672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anchor>
              </w:drawing>
            </w:r>
            <w:r w:rsidR="00CC1833" w:rsidRPr="004D41AA">
              <w:rPr>
                <w:rFonts w:asciiTheme="majorHAnsi" w:eastAsia="ＭＳ Ｐゴシック" w:hAnsiTheme="majorHAnsi" w:cstheme="majorHAnsi"/>
                <w:color w:val="000000"/>
                <w:kern w:val="0"/>
                <w:szCs w:val="21"/>
              </w:rPr>
              <w:t>裏</w:t>
            </w:r>
          </w:p>
          <w:p w:rsidR="001C3B22" w:rsidRPr="004D41AA" w:rsidRDefault="001C3B22" w:rsidP="00775C20">
            <w:pPr>
              <w:jc w:val="center"/>
              <w:rPr>
                <w:rFonts w:asciiTheme="majorHAnsi" w:eastAsia="ＭＳ Ｐゴシック" w:hAnsiTheme="majorHAnsi" w:cstheme="majorHAnsi"/>
                <w:color w:val="000000"/>
                <w:kern w:val="0"/>
                <w:szCs w:val="21"/>
              </w:rPr>
            </w:pPr>
          </w:p>
        </w:tc>
        <w:tc>
          <w:tcPr>
            <w:tcW w:w="2272" w:type="dxa"/>
            <w:tcBorders>
              <w:right w:val="single" w:sz="12" w:space="0" w:color="000000"/>
            </w:tcBorders>
            <w:shd w:val="clear" w:color="auto" w:fill="auto"/>
          </w:tcPr>
          <w:p w:rsidR="006A5858" w:rsidRPr="004D41AA" w:rsidRDefault="000C1650" w:rsidP="00866BF6">
            <w:pPr>
              <w:jc w:val="left"/>
              <w:rPr>
                <w:rFonts w:asciiTheme="majorHAnsi" w:eastAsia="ＭＳ Ｐゴシック" w:hAnsiTheme="majorHAnsi" w:cstheme="majorHAnsi"/>
                <w:color w:val="000000"/>
                <w:kern w:val="0"/>
                <w:szCs w:val="21"/>
              </w:rPr>
            </w:pPr>
            <w:r w:rsidRPr="004D41AA">
              <w:rPr>
                <w:rFonts w:asciiTheme="majorHAnsi" w:eastAsia="ＭＳ Ｐゴシック" w:hAnsiTheme="majorHAnsi" w:cstheme="majorHAnsi"/>
                <w:noProof/>
                <w:color w:val="000000"/>
                <w:kern w:val="0"/>
                <w:szCs w:val="21"/>
              </w:rPr>
              <w:drawing>
                <wp:anchor distT="0" distB="0" distL="114300" distR="114300" simplePos="0" relativeHeight="251671552" behindDoc="0" locked="0" layoutInCell="1" allowOverlap="1" wp14:anchorId="6F8900F4">
                  <wp:simplePos x="0" y="0"/>
                  <wp:positionH relativeFrom="column">
                    <wp:posOffset>436880</wp:posOffset>
                  </wp:positionH>
                  <wp:positionV relativeFrom="paragraph">
                    <wp:posOffset>79214</wp:posOffset>
                  </wp:positionV>
                  <wp:extent cx="426720" cy="42037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 cy="420370"/>
                          </a:xfrm>
                          <a:prstGeom prst="rect">
                            <a:avLst/>
                          </a:prstGeom>
                          <a:noFill/>
                          <a:ln>
                            <a:noFill/>
                          </a:ln>
                        </pic:spPr>
                      </pic:pic>
                    </a:graphicData>
                  </a:graphic>
                </wp:anchor>
              </w:drawing>
            </w:r>
            <w:r w:rsidR="002A7EAA" w:rsidRPr="004D41AA">
              <w:rPr>
                <w:rFonts w:asciiTheme="majorHAnsi" w:eastAsia="ＭＳ Ｐゴシック" w:hAnsiTheme="majorHAnsi" w:cstheme="majorHAnsi"/>
                <w:color w:val="000000"/>
                <w:kern w:val="0"/>
                <w:szCs w:val="21"/>
              </w:rPr>
              <w:t>側面</w:t>
            </w:r>
          </w:p>
          <w:p w:rsidR="002A7EAA" w:rsidRPr="004D41AA" w:rsidRDefault="002A7EAA" w:rsidP="00775C20">
            <w:pPr>
              <w:jc w:val="center"/>
              <w:rPr>
                <w:rFonts w:asciiTheme="majorHAnsi" w:eastAsia="ＭＳ Ｐゴシック" w:hAnsiTheme="majorHAnsi" w:cstheme="majorHAnsi"/>
                <w:color w:val="000000"/>
                <w:kern w:val="0"/>
                <w:szCs w:val="21"/>
              </w:rPr>
            </w:pPr>
          </w:p>
        </w:tc>
      </w:tr>
      <w:tr w:rsidR="00553983" w:rsidRPr="004D41AA" w:rsidTr="004D41AA">
        <w:tblPrEx>
          <w:tblCellMar>
            <w:left w:w="99" w:type="dxa"/>
            <w:right w:w="99" w:type="dxa"/>
          </w:tblCellMar>
        </w:tblPrEx>
        <w:trPr>
          <w:trHeight w:val="3389"/>
        </w:trPr>
        <w:tc>
          <w:tcPr>
            <w:tcW w:w="1276" w:type="dxa"/>
            <w:vMerge w:val="restart"/>
            <w:tcBorders>
              <w:left w:val="single" w:sz="12" w:space="0" w:color="000000"/>
              <w:right w:val="single" w:sz="12" w:space="0" w:color="000000"/>
            </w:tcBorders>
            <w:vAlign w:val="center"/>
          </w:tcPr>
          <w:p w:rsidR="00553983" w:rsidRPr="004D41AA" w:rsidRDefault="00553983" w:rsidP="00866BF6">
            <w:pPr>
              <w:jc w:val="center"/>
              <w:rPr>
                <w:rFonts w:asciiTheme="majorHAnsi" w:eastAsia="ＭＳ Ｐゴシック" w:hAnsiTheme="majorHAnsi" w:cstheme="majorHAnsi"/>
                <w:b/>
                <w:szCs w:val="21"/>
              </w:rPr>
            </w:pPr>
            <w:r w:rsidRPr="004D41AA">
              <w:rPr>
                <w:rFonts w:asciiTheme="majorHAnsi" w:eastAsia="ＭＳ Ｐゴシック" w:hAnsiTheme="majorHAnsi" w:cstheme="majorHAnsi"/>
                <w:b/>
                <w:szCs w:val="21"/>
              </w:rPr>
              <w:t>標準製剤</w:t>
            </w:r>
          </w:p>
          <w:p w:rsidR="00553983" w:rsidRPr="004D41AA" w:rsidRDefault="00553983" w:rsidP="00866BF6">
            <w:pPr>
              <w:jc w:val="center"/>
              <w:rPr>
                <w:rFonts w:asciiTheme="majorHAnsi" w:eastAsia="ＭＳ Ｐゴシック" w:hAnsiTheme="majorHAnsi" w:cstheme="majorHAnsi"/>
                <w:b/>
                <w:szCs w:val="21"/>
              </w:rPr>
            </w:pPr>
            <w:r w:rsidRPr="004D41AA">
              <w:rPr>
                <w:rFonts w:asciiTheme="majorHAnsi" w:eastAsia="ＭＳ Ｐゴシック" w:hAnsiTheme="majorHAnsi" w:cstheme="majorHAnsi"/>
                <w:b/>
                <w:szCs w:val="21"/>
              </w:rPr>
              <w:t>との</w:t>
            </w:r>
          </w:p>
          <w:p w:rsidR="00553983" w:rsidRPr="004D41AA" w:rsidRDefault="00553983" w:rsidP="00AD7F87">
            <w:pPr>
              <w:jc w:val="center"/>
              <w:rPr>
                <w:rFonts w:asciiTheme="majorHAnsi" w:eastAsia="ＭＳ Ｐゴシック" w:hAnsiTheme="majorHAnsi" w:cstheme="majorHAnsi"/>
              </w:rPr>
            </w:pPr>
            <w:r w:rsidRPr="004D41AA">
              <w:rPr>
                <w:rFonts w:asciiTheme="majorHAnsi" w:eastAsia="ＭＳ Ｐゴシック" w:hAnsiTheme="majorHAnsi" w:cstheme="majorHAnsi"/>
                <w:b/>
                <w:szCs w:val="21"/>
              </w:rPr>
              <w:t>同等性</w:t>
            </w:r>
          </w:p>
        </w:tc>
        <w:tc>
          <w:tcPr>
            <w:tcW w:w="4543" w:type="dxa"/>
            <w:gridSpan w:val="2"/>
            <w:tcBorders>
              <w:left w:val="single" w:sz="12" w:space="0" w:color="000000"/>
              <w:bottom w:val="nil"/>
              <w:right w:val="single" w:sz="4" w:space="0" w:color="auto"/>
            </w:tcBorders>
            <w:shd w:val="clear" w:color="auto" w:fill="auto"/>
          </w:tcPr>
          <w:p w:rsidR="00553983" w:rsidRPr="004D41AA" w:rsidRDefault="00553983" w:rsidP="00387D7D">
            <w:pPr>
              <w:ind w:leftChars="-3" w:left="-6"/>
              <w:jc w:val="center"/>
              <w:rPr>
                <w:rFonts w:asciiTheme="majorHAnsi" w:eastAsia="ＭＳ Ｐゴシック" w:hAnsiTheme="majorHAnsi" w:cstheme="majorHAnsi"/>
                <w:sz w:val="20"/>
                <w:szCs w:val="20"/>
              </w:rPr>
            </w:pPr>
            <w:r w:rsidRPr="004D41AA">
              <w:rPr>
                <w:rFonts w:asciiTheme="majorHAnsi" w:eastAsia="ＭＳ Ｐゴシック" w:hAnsiTheme="majorHAnsi" w:cstheme="majorHAnsi"/>
                <w:sz w:val="20"/>
                <w:szCs w:val="20"/>
              </w:rPr>
              <w:t>【溶出試験</w:t>
            </w:r>
            <w:r w:rsidR="006136F7" w:rsidRPr="004D41AA">
              <w:rPr>
                <w:rFonts w:asciiTheme="majorHAnsi" w:eastAsia="ＭＳ Ｐゴシック" w:hAnsiTheme="majorHAnsi" w:cstheme="majorHAnsi"/>
                <w:sz w:val="14"/>
                <w:szCs w:val="14"/>
              </w:rPr>
              <w:t>（</w:t>
            </w:r>
            <w:r w:rsidR="006136F7" w:rsidRPr="004D41AA">
              <w:rPr>
                <w:rFonts w:asciiTheme="majorHAnsi" w:eastAsia="ＭＳ Ｐゴシック" w:hAnsiTheme="majorHAnsi" w:cstheme="majorHAnsi"/>
                <w:sz w:val="14"/>
                <w:szCs w:val="14"/>
              </w:rPr>
              <w:t>pH6.8</w:t>
            </w:r>
            <w:r w:rsidR="006136F7" w:rsidRPr="004D41AA">
              <w:rPr>
                <w:rFonts w:asciiTheme="majorHAnsi" w:eastAsia="ＭＳ Ｐゴシック" w:hAnsiTheme="majorHAnsi" w:cstheme="majorHAnsi"/>
                <w:sz w:val="14"/>
                <w:szCs w:val="14"/>
              </w:rPr>
              <w:t>ポリソルベート</w:t>
            </w:r>
            <w:r w:rsidR="006136F7" w:rsidRPr="004D41AA">
              <w:rPr>
                <w:rFonts w:asciiTheme="majorHAnsi" w:eastAsia="ＭＳ Ｐゴシック" w:hAnsiTheme="majorHAnsi" w:cstheme="majorHAnsi"/>
                <w:sz w:val="14"/>
                <w:szCs w:val="14"/>
              </w:rPr>
              <w:t>80</w:t>
            </w:r>
            <w:r w:rsidR="006136F7" w:rsidRPr="004D41AA">
              <w:rPr>
                <w:rFonts w:asciiTheme="majorHAnsi" w:eastAsia="ＭＳ Ｐゴシック" w:hAnsiTheme="majorHAnsi" w:cstheme="majorHAnsi"/>
                <w:sz w:val="14"/>
                <w:szCs w:val="14"/>
              </w:rPr>
              <w:t xml:space="preserve">　</w:t>
            </w:r>
            <w:r w:rsidR="006136F7" w:rsidRPr="004D41AA">
              <w:rPr>
                <w:rFonts w:asciiTheme="majorHAnsi" w:eastAsia="ＭＳ Ｐゴシック" w:hAnsiTheme="majorHAnsi" w:cstheme="majorHAnsi"/>
                <w:sz w:val="14"/>
                <w:szCs w:val="14"/>
              </w:rPr>
              <w:t>0.01</w:t>
            </w:r>
            <w:r w:rsidR="006136F7" w:rsidRPr="004D41AA">
              <w:rPr>
                <w:rFonts w:asciiTheme="majorHAnsi" w:eastAsia="ＭＳ Ｐゴシック" w:hAnsiTheme="majorHAnsi" w:cstheme="majorHAnsi"/>
                <w:sz w:val="14"/>
                <w:szCs w:val="14"/>
              </w:rPr>
              <w:t>％（</w:t>
            </w:r>
            <w:r w:rsidR="006136F7" w:rsidRPr="004D41AA">
              <w:rPr>
                <w:rFonts w:asciiTheme="majorHAnsi" w:eastAsia="ＭＳ Ｐゴシック" w:hAnsiTheme="majorHAnsi" w:cstheme="majorHAnsi"/>
                <w:sz w:val="14"/>
                <w:szCs w:val="14"/>
              </w:rPr>
              <w:t>w/v</w:t>
            </w:r>
            <w:r w:rsidR="006136F7" w:rsidRPr="004D41AA">
              <w:rPr>
                <w:rFonts w:asciiTheme="majorHAnsi" w:eastAsia="ＭＳ Ｐゴシック" w:hAnsiTheme="majorHAnsi" w:cstheme="majorHAnsi"/>
                <w:sz w:val="14"/>
                <w:szCs w:val="14"/>
              </w:rPr>
              <w:t xml:space="preserve">）添加　</w:t>
            </w:r>
            <w:r w:rsidR="006136F7" w:rsidRPr="004D41AA">
              <w:rPr>
                <w:rFonts w:asciiTheme="majorHAnsi" w:eastAsia="ＭＳ Ｐゴシック" w:hAnsiTheme="majorHAnsi" w:cstheme="majorHAnsi"/>
                <w:sz w:val="14"/>
                <w:szCs w:val="14"/>
              </w:rPr>
              <w:t>50rpm</w:t>
            </w:r>
            <w:r w:rsidR="006136F7" w:rsidRPr="004D41AA">
              <w:rPr>
                <w:rFonts w:asciiTheme="majorHAnsi" w:eastAsia="ＭＳ Ｐゴシック" w:hAnsiTheme="majorHAnsi" w:cstheme="majorHAnsi"/>
                <w:sz w:val="14"/>
                <w:szCs w:val="14"/>
              </w:rPr>
              <w:t>）</w:t>
            </w:r>
            <w:r w:rsidRPr="004D41AA">
              <w:rPr>
                <w:rFonts w:asciiTheme="majorHAnsi" w:eastAsia="ＭＳ Ｐゴシック" w:hAnsiTheme="majorHAnsi" w:cstheme="majorHAnsi"/>
                <w:sz w:val="20"/>
                <w:szCs w:val="20"/>
              </w:rPr>
              <w:t>】</w:t>
            </w:r>
          </w:p>
          <w:p w:rsidR="004D41AA" w:rsidRDefault="004D41AA" w:rsidP="00387D7D">
            <w:pPr>
              <w:ind w:leftChars="-3" w:left="-6"/>
              <w:jc w:val="center"/>
              <w:rPr>
                <w:rFonts w:asciiTheme="majorHAnsi" w:eastAsia="ＭＳ Ｐゴシック" w:hAnsiTheme="majorHAnsi" w:cstheme="majorHAnsi"/>
                <w:noProof/>
                <w:sz w:val="20"/>
                <w:szCs w:val="20"/>
              </w:rPr>
            </w:pPr>
            <w:r w:rsidRPr="004D41AA">
              <w:rPr>
                <w:rFonts w:asciiTheme="majorHAnsi" w:eastAsia="ＭＳ Ｐゴシック" w:hAnsiTheme="majorHAnsi" w:cstheme="majorHAnsi"/>
                <w:noProof/>
                <w:sz w:val="20"/>
                <w:szCs w:val="20"/>
              </w:rPr>
              <w:drawing>
                <wp:anchor distT="0" distB="0" distL="114300" distR="114300" simplePos="0" relativeHeight="251672576" behindDoc="0" locked="0" layoutInCell="1" allowOverlap="1" wp14:anchorId="187CC263">
                  <wp:simplePos x="0" y="0"/>
                  <wp:positionH relativeFrom="column">
                    <wp:posOffset>6985</wp:posOffset>
                  </wp:positionH>
                  <wp:positionV relativeFrom="paragraph">
                    <wp:posOffset>37787</wp:posOffset>
                  </wp:positionV>
                  <wp:extent cx="2749550" cy="1845310"/>
                  <wp:effectExtent l="0" t="0" r="0" b="254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t="11748"/>
                          <a:stretch/>
                        </pic:blipFill>
                        <pic:spPr bwMode="auto">
                          <a:xfrm>
                            <a:off x="0" y="0"/>
                            <a:ext cx="2749550" cy="184531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8D749C" w:rsidRPr="004D41AA" w:rsidRDefault="008D749C" w:rsidP="00387D7D">
            <w:pPr>
              <w:ind w:leftChars="-3" w:left="-6"/>
              <w:jc w:val="center"/>
              <w:rPr>
                <w:rFonts w:asciiTheme="majorHAnsi" w:eastAsia="ＭＳ Ｐゴシック" w:hAnsiTheme="majorHAnsi" w:cstheme="majorHAnsi"/>
                <w:sz w:val="20"/>
                <w:szCs w:val="20"/>
              </w:rPr>
            </w:pPr>
          </w:p>
        </w:tc>
        <w:tc>
          <w:tcPr>
            <w:tcW w:w="4544" w:type="dxa"/>
            <w:gridSpan w:val="2"/>
            <w:tcBorders>
              <w:left w:val="single" w:sz="4" w:space="0" w:color="auto"/>
              <w:bottom w:val="nil"/>
              <w:right w:val="single" w:sz="12" w:space="0" w:color="000000"/>
            </w:tcBorders>
            <w:shd w:val="clear" w:color="auto" w:fill="auto"/>
          </w:tcPr>
          <w:p w:rsidR="00553983" w:rsidRPr="004D41AA" w:rsidRDefault="00553983" w:rsidP="00387D7D">
            <w:pPr>
              <w:ind w:leftChars="-3" w:left="-6"/>
              <w:jc w:val="center"/>
              <w:rPr>
                <w:rFonts w:asciiTheme="majorHAnsi" w:eastAsia="ＭＳ Ｐゴシック" w:hAnsiTheme="majorHAnsi" w:cstheme="majorHAnsi"/>
                <w:sz w:val="20"/>
                <w:szCs w:val="20"/>
              </w:rPr>
            </w:pPr>
            <w:r w:rsidRPr="004D41AA">
              <w:rPr>
                <w:rFonts w:asciiTheme="majorHAnsi" w:eastAsia="ＭＳ Ｐゴシック" w:hAnsiTheme="majorHAnsi" w:cstheme="majorHAnsi"/>
                <w:sz w:val="20"/>
                <w:szCs w:val="20"/>
              </w:rPr>
              <w:t>【血漿中濃度比較試験（人、空腹時）】</w:t>
            </w:r>
          </w:p>
          <w:p w:rsidR="00F833A8" w:rsidRPr="004D41AA" w:rsidRDefault="004D41AA" w:rsidP="00387D7D">
            <w:pPr>
              <w:ind w:leftChars="-3" w:left="-6"/>
              <w:jc w:val="center"/>
              <w:rPr>
                <w:rFonts w:asciiTheme="majorHAnsi" w:eastAsia="ＭＳ Ｐゴシック" w:hAnsiTheme="majorHAnsi" w:cstheme="majorHAnsi"/>
                <w:sz w:val="20"/>
                <w:szCs w:val="20"/>
              </w:rPr>
            </w:pPr>
            <w:r w:rsidRPr="004D41AA">
              <w:rPr>
                <w:rFonts w:asciiTheme="majorHAnsi" w:eastAsia="ＭＳ Ｐゴシック" w:hAnsiTheme="majorHAnsi" w:cstheme="majorHAnsi"/>
                <w:noProof/>
                <w:sz w:val="20"/>
                <w:szCs w:val="20"/>
              </w:rPr>
              <w:drawing>
                <wp:anchor distT="0" distB="0" distL="114300" distR="114300" simplePos="0" relativeHeight="251673600" behindDoc="0" locked="0" layoutInCell="1" allowOverlap="1" wp14:anchorId="6AE45044">
                  <wp:simplePos x="0" y="0"/>
                  <wp:positionH relativeFrom="column">
                    <wp:posOffset>-12065</wp:posOffset>
                  </wp:positionH>
                  <wp:positionV relativeFrom="paragraph">
                    <wp:posOffset>17145</wp:posOffset>
                  </wp:positionV>
                  <wp:extent cx="2767965" cy="1899920"/>
                  <wp:effectExtent l="0" t="0" r="0" b="508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7965" cy="189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D41AA" w:rsidRPr="004D41AA" w:rsidTr="00A7230B">
        <w:trPr>
          <w:trHeight w:val="680"/>
        </w:trPr>
        <w:tc>
          <w:tcPr>
            <w:tcW w:w="1276" w:type="dxa"/>
            <w:vMerge/>
            <w:tcBorders>
              <w:left w:val="single" w:sz="12" w:space="0" w:color="000000"/>
              <w:right w:val="single" w:sz="12" w:space="0" w:color="000000"/>
            </w:tcBorders>
            <w:vAlign w:val="center"/>
          </w:tcPr>
          <w:p w:rsidR="004D41AA" w:rsidRPr="004D41AA" w:rsidRDefault="004D41AA" w:rsidP="004D41AA">
            <w:pPr>
              <w:jc w:val="center"/>
              <w:rPr>
                <w:rFonts w:asciiTheme="majorHAnsi" w:eastAsia="ＭＳ Ｐゴシック" w:hAnsiTheme="majorHAnsi" w:cstheme="majorHAnsi"/>
                <w:b/>
                <w:szCs w:val="21"/>
              </w:rPr>
            </w:pPr>
          </w:p>
        </w:tc>
        <w:tc>
          <w:tcPr>
            <w:tcW w:w="4543" w:type="dxa"/>
            <w:gridSpan w:val="2"/>
            <w:tcBorders>
              <w:top w:val="nil"/>
              <w:left w:val="single" w:sz="12" w:space="0" w:color="000000"/>
              <w:right w:val="single" w:sz="4" w:space="0" w:color="auto"/>
            </w:tcBorders>
            <w:vAlign w:val="center"/>
          </w:tcPr>
          <w:p w:rsidR="004D41AA" w:rsidRPr="001E0AA2" w:rsidRDefault="004D41AA" w:rsidP="004D41AA">
            <w:pPr>
              <w:ind w:leftChars="-15" w:left="-32"/>
              <w:rPr>
                <w:rFonts w:asciiTheme="majorHAnsi" w:eastAsia="ＭＳ Ｐゴシック" w:hAnsiTheme="majorHAnsi" w:cstheme="majorHAnsi"/>
              </w:rPr>
            </w:pPr>
            <w:r w:rsidRPr="001E0AA2">
              <w:rPr>
                <w:rFonts w:asciiTheme="majorHAnsi" w:eastAsia="ＭＳ Ｐゴシック" w:hAnsiTheme="majorHAnsi" w:cstheme="majorHAnsi"/>
              </w:rPr>
              <w:t>「後発医薬品の生物学的同等性試験ガイドライン」に基づき両製剤の溶出挙動は同等であると判断された。</w:t>
            </w:r>
          </w:p>
        </w:tc>
        <w:tc>
          <w:tcPr>
            <w:tcW w:w="4544" w:type="dxa"/>
            <w:gridSpan w:val="2"/>
            <w:tcBorders>
              <w:top w:val="nil"/>
              <w:left w:val="single" w:sz="4" w:space="0" w:color="auto"/>
              <w:right w:val="single" w:sz="12" w:space="0" w:color="000000"/>
            </w:tcBorders>
            <w:vAlign w:val="center"/>
          </w:tcPr>
          <w:p w:rsidR="004D41AA" w:rsidRPr="001E0AA2" w:rsidRDefault="004D41AA" w:rsidP="004D41AA">
            <w:pPr>
              <w:ind w:leftChars="-15" w:left="-32"/>
              <w:rPr>
                <w:rFonts w:asciiTheme="majorHAnsi" w:eastAsia="ＭＳ Ｐゴシック" w:hAnsiTheme="majorHAnsi" w:cstheme="majorHAnsi"/>
              </w:rPr>
            </w:pPr>
            <w:r w:rsidRPr="001E0AA2">
              <w:rPr>
                <w:rFonts w:asciiTheme="majorHAnsi" w:eastAsia="ＭＳ Ｐゴシック" w:hAnsiTheme="majorHAnsi" w:cstheme="majorHAnsi"/>
              </w:rPr>
              <w:t>「後発医薬品の生物学的同等性試験ガイドライン」に基づき、両製剤は生物学的に同等であると確認された。</w:t>
            </w:r>
          </w:p>
        </w:tc>
      </w:tr>
      <w:tr w:rsidR="00F024B2" w:rsidRPr="004D41AA" w:rsidTr="006136F7">
        <w:trPr>
          <w:trHeight w:val="488"/>
        </w:trPr>
        <w:tc>
          <w:tcPr>
            <w:tcW w:w="1276" w:type="dxa"/>
            <w:tcBorders>
              <w:left w:val="single" w:sz="12" w:space="0" w:color="000000"/>
              <w:bottom w:val="single" w:sz="12" w:space="0" w:color="000000"/>
              <w:right w:val="single" w:sz="12" w:space="0" w:color="000000"/>
            </w:tcBorders>
            <w:vAlign w:val="center"/>
          </w:tcPr>
          <w:p w:rsidR="002A7EAA" w:rsidRPr="004D41AA" w:rsidRDefault="002A7EAA" w:rsidP="00866BF6">
            <w:pPr>
              <w:jc w:val="center"/>
              <w:rPr>
                <w:rFonts w:asciiTheme="majorHAnsi" w:eastAsia="ＭＳ Ｐゴシック" w:hAnsiTheme="majorHAnsi" w:cstheme="majorHAnsi"/>
              </w:rPr>
            </w:pPr>
            <w:r w:rsidRPr="004D41AA">
              <w:rPr>
                <w:rFonts w:asciiTheme="majorHAnsi" w:eastAsia="ＭＳ Ｐゴシック" w:hAnsiTheme="majorHAnsi" w:cstheme="majorHAnsi"/>
                <w:b/>
                <w:szCs w:val="21"/>
              </w:rPr>
              <w:t>連絡先</w:t>
            </w:r>
          </w:p>
        </w:tc>
        <w:tc>
          <w:tcPr>
            <w:tcW w:w="9087" w:type="dxa"/>
            <w:gridSpan w:val="4"/>
            <w:tcBorders>
              <w:left w:val="single" w:sz="12" w:space="0" w:color="000000"/>
              <w:bottom w:val="single" w:sz="12" w:space="0" w:color="000000"/>
              <w:right w:val="single" w:sz="12" w:space="0" w:color="000000"/>
            </w:tcBorders>
          </w:tcPr>
          <w:p w:rsidR="002A7EAA" w:rsidRPr="004D41AA" w:rsidRDefault="002A7EAA" w:rsidP="00866BF6">
            <w:pPr>
              <w:rPr>
                <w:rFonts w:asciiTheme="majorHAnsi" w:eastAsia="ＭＳ Ｐゴシック" w:hAnsiTheme="majorHAnsi" w:cstheme="majorHAnsi"/>
              </w:rPr>
            </w:pPr>
          </w:p>
        </w:tc>
      </w:tr>
    </w:tbl>
    <w:p w:rsidR="009F53A3" w:rsidRPr="002A7EAA" w:rsidRDefault="009F53A3" w:rsidP="001A3F00"/>
    <w:sectPr w:rsidR="009F53A3" w:rsidRPr="002A7EAA" w:rsidSect="00AB57E7">
      <w:pgSz w:w="11906" w:h="16838" w:code="9"/>
      <w:pgMar w:top="568" w:right="720" w:bottom="720" w:left="720" w:header="0" w:footer="0" w:gutter="0"/>
      <w:cols w:space="425"/>
      <w:docGrid w:type="linesAndChars" w:linePitch="308"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63B" w:rsidRDefault="001A263B" w:rsidP="004739A6">
      <w:r>
        <w:separator/>
      </w:r>
    </w:p>
  </w:endnote>
  <w:endnote w:type="continuationSeparator" w:id="0">
    <w:p w:rsidR="001A263B" w:rsidRDefault="001A263B" w:rsidP="0047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63B" w:rsidRDefault="001A263B" w:rsidP="004739A6">
      <w:r>
        <w:separator/>
      </w:r>
    </w:p>
  </w:footnote>
  <w:footnote w:type="continuationSeparator" w:id="0">
    <w:p w:rsidR="001A263B" w:rsidRDefault="001A263B" w:rsidP="0047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67AF"/>
    <w:multiLevelType w:val="hybridMultilevel"/>
    <w:tmpl w:val="5FB65FDE"/>
    <w:lvl w:ilvl="0" w:tplc="8786B5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3529A"/>
    <w:multiLevelType w:val="hybridMultilevel"/>
    <w:tmpl w:val="2424D11A"/>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3172B4"/>
    <w:multiLevelType w:val="hybridMultilevel"/>
    <w:tmpl w:val="06D46C4C"/>
    <w:lvl w:ilvl="0" w:tplc="D3AE39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0569E"/>
    <w:multiLevelType w:val="hybridMultilevel"/>
    <w:tmpl w:val="726C3A02"/>
    <w:lvl w:ilvl="0" w:tplc="F3A0E6B6">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13720F"/>
    <w:multiLevelType w:val="hybridMultilevel"/>
    <w:tmpl w:val="350697DA"/>
    <w:lvl w:ilvl="0" w:tplc="CDD877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7F39EE"/>
    <w:multiLevelType w:val="hybridMultilevel"/>
    <w:tmpl w:val="B53661F6"/>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F1536C"/>
    <w:multiLevelType w:val="hybridMultilevel"/>
    <w:tmpl w:val="F926BD88"/>
    <w:lvl w:ilvl="0" w:tplc="ED72E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53608B"/>
    <w:multiLevelType w:val="hybridMultilevel"/>
    <w:tmpl w:val="1E6697EC"/>
    <w:lvl w:ilvl="0" w:tplc="CA90A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CD41CC"/>
    <w:multiLevelType w:val="hybridMultilevel"/>
    <w:tmpl w:val="E1AC1CC4"/>
    <w:lvl w:ilvl="0" w:tplc="FD44CD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94261B"/>
    <w:multiLevelType w:val="hybridMultilevel"/>
    <w:tmpl w:val="693EF528"/>
    <w:lvl w:ilvl="0" w:tplc="82080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A571EB"/>
    <w:multiLevelType w:val="hybridMultilevel"/>
    <w:tmpl w:val="02A6E256"/>
    <w:lvl w:ilvl="0" w:tplc="4252C2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4"/>
  </w:num>
  <w:num w:numId="5">
    <w:abstractNumId w:val="9"/>
  </w:num>
  <w:num w:numId="6">
    <w:abstractNumId w:val="0"/>
  </w:num>
  <w:num w:numId="7">
    <w:abstractNumId w:val="5"/>
  </w:num>
  <w:num w:numId="8">
    <w:abstractNumId w:val="7"/>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5"/>
  <w:drawingGridVerticalSpacing w:val="154"/>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88"/>
    <w:rsid w:val="00027FAB"/>
    <w:rsid w:val="00034A30"/>
    <w:rsid w:val="00046F10"/>
    <w:rsid w:val="00054BFF"/>
    <w:rsid w:val="00056E38"/>
    <w:rsid w:val="00062FCC"/>
    <w:rsid w:val="000715B9"/>
    <w:rsid w:val="000827DD"/>
    <w:rsid w:val="000A5D2F"/>
    <w:rsid w:val="000C1650"/>
    <w:rsid w:val="000C1BD3"/>
    <w:rsid w:val="000E075C"/>
    <w:rsid w:val="000F75FA"/>
    <w:rsid w:val="00127179"/>
    <w:rsid w:val="00162773"/>
    <w:rsid w:val="00177ED3"/>
    <w:rsid w:val="001A263B"/>
    <w:rsid w:val="001A3F00"/>
    <w:rsid w:val="001A790E"/>
    <w:rsid w:val="001C3B22"/>
    <w:rsid w:val="001D1B86"/>
    <w:rsid w:val="001F2664"/>
    <w:rsid w:val="001F7137"/>
    <w:rsid w:val="00200B65"/>
    <w:rsid w:val="002068E8"/>
    <w:rsid w:val="002336D6"/>
    <w:rsid w:val="00236D00"/>
    <w:rsid w:val="002450E9"/>
    <w:rsid w:val="002461B0"/>
    <w:rsid w:val="00257A98"/>
    <w:rsid w:val="00257D20"/>
    <w:rsid w:val="00257D33"/>
    <w:rsid w:val="002743AD"/>
    <w:rsid w:val="00276D89"/>
    <w:rsid w:val="00282AB2"/>
    <w:rsid w:val="00287C74"/>
    <w:rsid w:val="00296EF4"/>
    <w:rsid w:val="002A050E"/>
    <w:rsid w:val="002A55B3"/>
    <w:rsid w:val="002A7EAA"/>
    <w:rsid w:val="002C0647"/>
    <w:rsid w:val="002D5141"/>
    <w:rsid w:val="002D7188"/>
    <w:rsid w:val="002E2531"/>
    <w:rsid w:val="00306DFF"/>
    <w:rsid w:val="003071E9"/>
    <w:rsid w:val="00336CB1"/>
    <w:rsid w:val="00353A58"/>
    <w:rsid w:val="00374B51"/>
    <w:rsid w:val="00387D7D"/>
    <w:rsid w:val="003B12BF"/>
    <w:rsid w:val="003C3F56"/>
    <w:rsid w:val="003C41DF"/>
    <w:rsid w:val="003E19A4"/>
    <w:rsid w:val="003E6D8E"/>
    <w:rsid w:val="003E741A"/>
    <w:rsid w:val="003E772A"/>
    <w:rsid w:val="003E7803"/>
    <w:rsid w:val="003F5D63"/>
    <w:rsid w:val="004010A5"/>
    <w:rsid w:val="00402266"/>
    <w:rsid w:val="00415BA5"/>
    <w:rsid w:val="004462F3"/>
    <w:rsid w:val="004739A6"/>
    <w:rsid w:val="00474C7A"/>
    <w:rsid w:val="00481FFD"/>
    <w:rsid w:val="00483F97"/>
    <w:rsid w:val="00486E67"/>
    <w:rsid w:val="00495E9A"/>
    <w:rsid w:val="004D41AA"/>
    <w:rsid w:val="004E1FAD"/>
    <w:rsid w:val="004E5EAE"/>
    <w:rsid w:val="0050238E"/>
    <w:rsid w:val="00535C36"/>
    <w:rsid w:val="0055239F"/>
    <w:rsid w:val="00553983"/>
    <w:rsid w:val="00555A54"/>
    <w:rsid w:val="005771D8"/>
    <w:rsid w:val="00586986"/>
    <w:rsid w:val="005A435B"/>
    <w:rsid w:val="005C1EDC"/>
    <w:rsid w:val="005C224E"/>
    <w:rsid w:val="005C79FC"/>
    <w:rsid w:val="005D331C"/>
    <w:rsid w:val="006136F7"/>
    <w:rsid w:val="00615F8D"/>
    <w:rsid w:val="0061737B"/>
    <w:rsid w:val="00633315"/>
    <w:rsid w:val="006455B2"/>
    <w:rsid w:val="00645BD2"/>
    <w:rsid w:val="00645CE1"/>
    <w:rsid w:val="00650AA0"/>
    <w:rsid w:val="0066501A"/>
    <w:rsid w:val="0067705F"/>
    <w:rsid w:val="00690532"/>
    <w:rsid w:val="006A5858"/>
    <w:rsid w:val="006A59D7"/>
    <w:rsid w:val="006B1801"/>
    <w:rsid w:val="006B4466"/>
    <w:rsid w:val="006D0AEE"/>
    <w:rsid w:val="006F2831"/>
    <w:rsid w:val="00710D1F"/>
    <w:rsid w:val="00732D06"/>
    <w:rsid w:val="007358D5"/>
    <w:rsid w:val="007401BD"/>
    <w:rsid w:val="007447EB"/>
    <w:rsid w:val="007554BA"/>
    <w:rsid w:val="00756D64"/>
    <w:rsid w:val="0076016A"/>
    <w:rsid w:val="00773B7E"/>
    <w:rsid w:val="00775C20"/>
    <w:rsid w:val="007A21FD"/>
    <w:rsid w:val="007B5CF2"/>
    <w:rsid w:val="007C35B1"/>
    <w:rsid w:val="007C777B"/>
    <w:rsid w:val="007E7CA5"/>
    <w:rsid w:val="007F4583"/>
    <w:rsid w:val="007F4D06"/>
    <w:rsid w:val="00806218"/>
    <w:rsid w:val="00823F7D"/>
    <w:rsid w:val="00866BF6"/>
    <w:rsid w:val="0088574B"/>
    <w:rsid w:val="008A4614"/>
    <w:rsid w:val="008C5FB0"/>
    <w:rsid w:val="008D3191"/>
    <w:rsid w:val="008D749C"/>
    <w:rsid w:val="008E45CF"/>
    <w:rsid w:val="008F7467"/>
    <w:rsid w:val="00902454"/>
    <w:rsid w:val="00903536"/>
    <w:rsid w:val="00904CCF"/>
    <w:rsid w:val="00915010"/>
    <w:rsid w:val="00941046"/>
    <w:rsid w:val="00944D06"/>
    <w:rsid w:val="00982180"/>
    <w:rsid w:val="009A4EF9"/>
    <w:rsid w:val="009E3B3E"/>
    <w:rsid w:val="009F2C89"/>
    <w:rsid w:val="009F53A3"/>
    <w:rsid w:val="009F72CB"/>
    <w:rsid w:val="00A0792A"/>
    <w:rsid w:val="00A614D3"/>
    <w:rsid w:val="00A702AF"/>
    <w:rsid w:val="00A707E9"/>
    <w:rsid w:val="00A7188A"/>
    <w:rsid w:val="00A7329E"/>
    <w:rsid w:val="00AA4A91"/>
    <w:rsid w:val="00AB57E7"/>
    <w:rsid w:val="00AC28B5"/>
    <w:rsid w:val="00AC423C"/>
    <w:rsid w:val="00AD7F87"/>
    <w:rsid w:val="00B12D30"/>
    <w:rsid w:val="00B40083"/>
    <w:rsid w:val="00B44F8B"/>
    <w:rsid w:val="00B829CA"/>
    <w:rsid w:val="00B852FC"/>
    <w:rsid w:val="00B959BE"/>
    <w:rsid w:val="00BA39CA"/>
    <w:rsid w:val="00BB46BC"/>
    <w:rsid w:val="00BC67AB"/>
    <w:rsid w:val="00BE00AE"/>
    <w:rsid w:val="00BE65A4"/>
    <w:rsid w:val="00BE6AD1"/>
    <w:rsid w:val="00BF46E7"/>
    <w:rsid w:val="00BF548D"/>
    <w:rsid w:val="00C0233A"/>
    <w:rsid w:val="00C03392"/>
    <w:rsid w:val="00C12FBA"/>
    <w:rsid w:val="00C176FF"/>
    <w:rsid w:val="00C27E6E"/>
    <w:rsid w:val="00C42215"/>
    <w:rsid w:val="00C52C54"/>
    <w:rsid w:val="00C64443"/>
    <w:rsid w:val="00C77654"/>
    <w:rsid w:val="00C92994"/>
    <w:rsid w:val="00C94EF5"/>
    <w:rsid w:val="00CA142D"/>
    <w:rsid w:val="00CB4723"/>
    <w:rsid w:val="00CC1833"/>
    <w:rsid w:val="00CD3757"/>
    <w:rsid w:val="00CD52CA"/>
    <w:rsid w:val="00CE1D50"/>
    <w:rsid w:val="00CF0984"/>
    <w:rsid w:val="00D14064"/>
    <w:rsid w:val="00D2066D"/>
    <w:rsid w:val="00D402B1"/>
    <w:rsid w:val="00D517EB"/>
    <w:rsid w:val="00D51ABF"/>
    <w:rsid w:val="00D54A2E"/>
    <w:rsid w:val="00D6048D"/>
    <w:rsid w:val="00D76532"/>
    <w:rsid w:val="00D828B7"/>
    <w:rsid w:val="00D92DE6"/>
    <w:rsid w:val="00D932A1"/>
    <w:rsid w:val="00DA56EA"/>
    <w:rsid w:val="00DD2596"/>
    <w:rsid w:val="00DE48FA"/>
    <w:rsid w:val="00DE4B91"/>
    <w:rsid w:val="00E02FD0"/>
    <w:rsid w:val="00E55F26"/>
    <w:rsid w:val="00E61EAB"/>
    <w:rsid w:val="00E84A6F"/>
    <w:rsid w:val="00E87059"/>
    <w:rsid w:val="00E96A69"/>
    <w:rsid w:val="00EA1402"/>
    <w:rsid w:val="00EA446D"/>
    <w:rsid w:val="00EC67C7"/>
    <w:rsid w:val="00ED23C9"/>
    <w:rsid w:val="00ED5097"/>
    <w:rsid w:val="00EE507C"/>
    <w:rsid w:val="00EF4F1B"/>
    <w:rsid w:val="00F01D77"/>
    <w:rsid w:val="00F024B2"/>
    <w:rsid w:val="00F260AF"/>
    <w:rsid w:val="00F57965"/>
    <w:rsid w:val="00F57BFB"/>
    <w:rsid w:val="00F833A8"/>
    <w:rsid w:val="00FA2D28"/>
    <w:rsid w:val="00FB7864"/>
    <w:rsid w:val="00FD7A10"/>
    <w:rsid w:val="00FE37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BDCEC42"/>
  <w15:docId w15:val="{315045C6-E0BD-4B95-8AA2-D69DE114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1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1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E075C"/>
    <w:pPr>
      <w:ind w:leftChars="400" w:left="840"/>
    </w:pPr>
  </w:style>
  <w:style w:type="paragraph" w:styleId="a5">
    <w:name w:val="header"/>
    <w:basedOn w:val="a"/>
    <w:link w:val="a6"/>
    <w:uiPriority w:val="99"/>
    <w:unhideWhenUsed/>
    <w:rsid w:val="004739A6"/>
    <w:pPr>
      <w:tabs>
        <w:tab w:val="center" w:pos="4252"/>
        <w:tab w:val="right" w:pos="8504"/>
      </w:tabs>
      <w:snapToGrid w:val="0"/>
    </w:pPr>
  </w:style>
  <w:style w:type="character" w:customStyle="1" w:styleId="a6">
    <w:name w:val="ヘッダー (文字)"/>
    <w:basedOn w:val="a0"/>
    <w:link w:val="a5"/>
    <w:uiPriority w:val="99"/>
    <w:rsid w:val="004739A6"/>
    <w:rPr>
      <w:kern w:val="2"/>
      <w:sz w:val="21"/>
      <w:szCs w:val="24"/>
    </w:rPr>
  </w:style>
  <w:style w:type="paragraph" w:styleId="a7">
    <w:name w:val="footer"/>
    <w:basedOn w:val="a"/>
    <w:link w:val="a8"/>
    <w:uiPriority w:val="99"/>
    <w:unhideWhenUsed/>
    <w:rsid w:val="004739A6"/>
    <w:pPr>
      <w:tabs>
        <w:tab w:val="center" w:pos="4252"/>
        <w:tab w:val="right" w:pos="8504"/>
      </w:tabs>
      <w:snapToGrid w:val="0"/>
    </w:pPr>
  </w:style>
  <w:style w:type="character" w:customStyle="1" w:styleId="a8">
    <w:name w:val="フッター (文字)"/>
    <w:basedOn w:val="a0"/>
    <w:link w:val="a7"/>
    <w:uiPriority w:val="99"/>
    <w:rsid w:val="004739A6"/>
    <w:rPr>
      <w:kern w:val="2"/>
      <w:sz w:val="21"/>
      <w:szCs w:val="24"/>
    </w:rPr>
  </w:style>
  <w:style w:type="paragraph" w:styleId="a9">
    <w:name w:val="Balloon Text"/>
    <w:basedOn w:val="a"/>
    <w:link w:val="aa"/>
    <w:uiPriority w:val="99"/>
    <w:semiHidden/>
    <w:unhideWhenUsed/>
    <w:rsid w:val="00EA1402"/>
    <w:rPr>
      <w:rFonts w:ascii="Arial" w:eastAsia="ＭＳ ゴシック" w:hAnsi="Arial"/>
      <w:sz w:val="18"/>
      <w:szCs w:val="18"/>
    </w:rPr>
  </w:style>
  <w:style w:type="character" w:customStyle="1" w:styleId="aa">
    <w:name w:val="吹き出し (文字)"/>
    <w:basedOn w:val="a0"/>
    <w:link w:val="a9"/>
    <w:uiPriority w:val="99"/>
    <w:semiHidden/>
    <w:rsid w:val="00EA1402"/>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3E772A"/>
  </w:style>
  <w:style w:type="character" w:customStyle="1" w:styleId="ac">
    <w:name w:val="日付 (文字)"/>
    <w:basedOn w:val="a0"/>
    <w:link w:val="ab"/>
    <w:uiPriority w:val="99"/>
    <w:semiHidden/>
    <w:rsid w:val="003E772A"/>
    <w:rPr>
      <w:kern w:val="2"/>
      <w:sz w:val="21"/>
      <w:szCs w:val="24"/>
    </w:rPr>
  </w:style>
  <w:style w:type="character" w:styleId="ad">
    <w:name w:val="annotation reference"/>
    <w:basedOn w:val="a0"/>
    <w:uiPriority w:val="99"/>
    <w:semiHidden/>
    <w:unhideWhenUsed/>
    <w:rsid w:val="00DE48FA"/>
    <w:rPr>
      <w:sz w:val="18"/>
      <w:szCs w:val="18"/>
    </w:rPr>
  </w:style>
  <w:style w:type="paragraph" w:styleId="ae">
    <w:name w:val="annotation text"/>
    <w:basedOn w:val="a"/>
    <w:link w:val="af"/>
    <w:uiPriority w:val="99"/>
    <w:semiHidden/>
    <w:unhideWhenUsed/>
    <w:rsid w:val="00DE48FA"/>
    <w:pPr>
      <w:jc w:val="left"/>
    </w:pPr>
  </w:style>
  <w:style w:type="character" w:customStyle="1" w:styleId="af">
    <w:name w:val="コメント文字列 (文字)"/>
    <w:basedOn w:val="a0"/>
    <w:link w:val="ae"/>
    <w:uiPriority w:val="99"/>
    <w:semiHidden/>
    <w:rsid w:val="00DE48FA"/>
    <w:rPr>
      <w:kern w:val="2"/>
      <w:sz w:val="21"/>
      <w:szCs w:val="24"/>
    </w:rPr>
  </w:style>
  <w:style w:type="paragraph" w:styleId="af0">
    <w:name w:val="annotation subject"/>
    <w:basedOn w:val="ae"/>
    <w:next w:val="ae"/>
    <w:link w:val="af1"/>
    <w:uiPriority w:val="99"/>
    <w:semiHidden/>
    <w:unhideWhenUsed/>
    <w:rsid w:val="00DE48FA"/>
    <w:rPr>
      <w:b/>
      <w:bCs/>
    </w:rPr>
  </w:style>
  <w:style w:type="character" w:customStyle="1" w:styleId="af1">
    <w:name w:val="コメント内容 (文字)"/>
    <w:basedOn w:val="af"/>
    <w:link w:val="af0"/>
    <w:uiPriority w:val="99"/>
    <w:semiHidden/>
    <w:rsid w:val="00DE48F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209152">
      <w:bodyDiv w:val="1"/>
      <w:marLeft w:val="0"/>
      <w:marRight w:val="0"/>
      <w:marTop w:val="0"/>
      <w:marBottom w:val="0"/>
      <w:divBdr>
        <w:top w:val="none" w:sz="0" w:space="0" w:color="auto"/>
        <w:left w:val="none" w:sz="0" w:space="0" w:color="auto"/>
        <w:bottom w:val="none" w:sz="0" w:space="0" w:color="auto"/>
        <w:right w:val="none" w:sz="0" w:space="0" w:color="auto"/>
      </w:divBdr>
    </w:div>
    <w:div w:id="624967178">
      <w:bodyDiv w:val="1"/>
      <w:marLeft w:val="0"/>
      <w:marRight w:val="0"/>
      <w:marTop w:val="0"/>
      <w:marBottom w:val="0"/>
      <w:divBdr>
        <w:top w:val="none" w:sz="0" w:space="0" w:color="auto"/>
        <w:left w:val="none" w:sz="0" w:space="0" w:color="auto"/>
        <w:bottom w:val="none" w:sz="0" w:space="0" w:color="auto"/>
        <w:right w:val="none" w:sz="0" w:space="0" w:color="auto"/>
      </w:divBdr>
    </w:div>
    <w:div w:id="6830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E7D1D-737A-4BAD-8E7C-D9B3F42A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製品比較表　かんでさるたん錠80mg「BMD」</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製品比較表　カンデサルタン錠8mg「BMD」</dc:title>
  <dc:creator>BIOWS27</dc:creator>
  <cp:lastModifiedBy>BIOWS27</cp:lastModifiedBy>
  <cp:revision>18</cp:revision>
  <cp:lastPrinted>2018-04-06T01:46:00Z</cp:lastPrinted>
  <dcterms:created xsi:type="dcterms:W3CDTF">2018-03-23T07:39:00Z</dcterms:created>
  <dcterms:modified xsi:type="dcterms:W3CDTF">2020-03-18T06:01:00Z</dcterms:modified>
</cp:coreProperties>
</file>